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0F0" w:rsidRDefault="00650896" w:rsidP="00F460F0">
      <w:pPr>
        <w:spacing w:line="240" w:lineRule="auto"/>
        <w:jc w:val="cente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51.65pt;margin-top:-42.7pt;width:583.1pt;height:825.1pt;z-index:251657728">
            <v:imagedata r:id="rId9" o:title="DAIP cover 2020 final V2"/>
          </v:shape>
        </w:pict>
      </w:r>
    </w:p>
    <w:p w:rsidR="00F460F0" w:rsidRPr="0097161B" w:rsidRDefault="00F460F0" w:rsidP="00F460F0">
      <w:pPr>
        <w:spacing w:line="240" w:lineRule="auto"/>
        <w:jc w:val="center"/>
        <w:rPr>
          <w:rFonts w:ascii="Arial" w:hAnsi="Arial" w:cs="Arial"/>
          <w:sz w:val="24"/>
          <w:szCs w:val="24"/>
        </w:rPr>
      </w:pPr>
      <w:r>
        <w:br w:type="page"/>
      </w:r>
    </w:p>
    <w:p w:rsidR="00F460F0" w:rsidRPr="0097161B" w:rsidRDefault="00F460F0" w:rsidP="00F460F0">
      <w:pPr>
        <w:spacing w:line="240" w:lineRule="auto"/>
        <w:rPr>
          <w:rFonts w:ascii="Arial" w:hAnsi="Arial" w:cs="Arial"/>
          <w:sz w:val="24"/>
          <w:szCs w:val="24"/>
        </w:rPr>
      </w:pPr>
    </w:p>
    <w:p w:rsidR="00F460F0" w:rsidRPr="0097161B" w:rsidRDefault="00F460F0" w:rsidP="00F460F0">
      <w:pPr>
        <w:spacing w:line="240" w:lineRule="auto"/>
        <w:rPr>
          <w:rFonts w:ascii="Arial" w:hAnsi="Arial" w:cs="Arial"/>
          <w:sz w:val="24"/>
          <w:szCs w:val="24"/>
        </w:rPr>
      </w:pPr>
    </w:p>
    <w:p w:rsidR="00F460F0" w:rsidRDefault="00F460F0" w:rsidP="00F460F0">
      <w:pPr>
        <w:spacing w:line="240" w:lineRule="auto"/>
        <w:jc w:val="center"/>
        <w:rPr>
          <w:rFonts w:ascii="Arial" w:hAnsi="Arial" w:cs="Arial"/>
          <w:noProof/>
          <w:sz w:val="24"/>
          <w:szCs w:val="24"/>
          <w:lang w:eastAsia="en-AU"/>
        </w:rPr>
      </w:pPr>
    </w:p>
    <w:p w:rsidR="00F460F0" w:rsidRDefault="00F460F0" w:rsidP="00F460F0">
      <w:pPr>
        <w:spacing w:line="240" w:lineRule="auto"/>
        <w:jc w:val="center"/>
        <w:rPr>
          <w:rFonts w:ascii="Arial" w:hAnsi="Arial" w:cs="Arial"/>
          <w:noProof/>
          <w:sz w:val="24"/>
          <w:szCs w:val="24"/>
          <w:lang w:eastAsia="en-AU"/>
        </w:rPr>
      </w:pPr>
    </w:p>
    <w:p w:rsidR="00F460F0" w:rsidRPr="0097161B" w:rsidRDefault="00F460F0" w:rsidP="00F460F0">
      <w:pPr>
        <w:spacing w:line="240" w:lineRule="auto"/>
        <w:jc w:val="center"/>
        <w:rPr>
          <w:rFonts w:ascii="Arial" w:hAnsi="Arial" w:cs="Arial"/>
          <w:sz w:val="24"/>
          <w:szCs w:val="24"/>
        </w:rPr>
      </w:pPr>
    </w:p>
    <w:p w:rsidR="00F460F0" w:rsidRPr="0097161B" w:rsidRDefault="00F460F0" w:rsidP="00F460F0">
      <w:pPr>
        <w:spacing w:line="240" w:lineRule="auto"/>
        <w:rPr>
          <w:rFonts w:ascii="Arial" w:hAnsi="Arial" w:cs="Arial"/>
          <w:sz w:val="24"/>
          <w:szCs w:val="24"/>
        </w:rPr>
      </w:pPr>
    </w:p>
    <w:p w:rsidR="00F460F0" w:rsidRPr="0097161B" w:rsidRDefault="00F460F0" w:rsidP="00F460F0">
      <w:pPr>
        <w:spacing w:line="240" w:lineRule="auto"/>
        <w:rPr>
          <w:rFonts w:ascii="Arial" w:hAnsi="Arial" w:cs="Arial"/>
          <w:b/>
          <w:sz w:val="24"/>
          <w:szCs w:val="24"/>
        </w:rPr>
      </w:pPr>
    </w:p>
    <w:p w:rsidR="00F460F0" w:rsidRPr="0097161B" w:rsidRDefault="00F460F0" w:rsidP="00F460F0">
      <w:pPr>
        <w:shd w:val="clear" w:color="auto" w:fill="CC3300"/>
        <w:spacing w:line="240" w:lineRule="auto"/>
        <w:jc w:val="center"/>
        <w:rPr>
          <w:rFonts w:ascii="Arial" w:hAnsi="Arial" w:cs="Arial"/>
          <w:b/>
          <w:color w:val="FFFFFF"/>
          <w:sz w:val="44"/>
          <w:szCs w:val="24"/>
        </w:rPr>
      </w:pPr>
      <w:r w:rsidRPr="0097161B">
        <w:rPr>
          <w:rFonts w:ascii="Arial" w:hAnsi="Arial" w:cs="Arial"/>
          <w:b/>
          <w:color w:val="FFFFFF"/>
          <w:sz w:val="44"/>
          <w:szCs w:val="24"/>
        </w:rPr>
        <w:t>Disability Access and Inclusion</w:t>
      </w:r>
    </w:p>
    <w:p w:rsidR="00F460F0" w:rsidRPr="0097161B" w:rsidRDefault="00F460F0" w:rsidP="00F460F0">
      <w:pPr>
        <w:shd w:val="clear" w:color="auto" w:fill="CC3300"/>
        <w:spacing w:line="240" w:lineRule="auto"/>
        <w:jc w:val="center"/>
        <w:rPr>
          <w:rFonts w:ascii="Arial" w:hAnsi="Arial" w:cs="Arial"/>
          <w:b/>
          <w:color w:val="FFFFFF"/>
          <w:sz w:val="44"/>
          <w:szCs w:val="24"/>
        </w:rPr>
      </w:pPr>
      <w:r w:rsidRPr="0097161B">
        <w:rPr>
          <w:rFonts w:ascii="Arial" w:hAnsi="Arial" w:cs="Arial"/>
          <w:b/>
          <w:color w:val="FFFFFF"/>
          <w:sz w:val="44"/>
          <w:szCs w:val="24"/>
        </w:rPr>
        <w:t>Plan (DAIP)</w:t>
      </w:r>
    </w:p>
    <w:p w:rsidR="00F460F0" w:rsidRPr="0097161B" w:rsidRDefault="00F460F0" w:rsidP="00F460F0">
      <w:pPr>
        <w:shd w:val="clear" w:color="auto" w:fill="CC3300"/>
        <w:spacing w:line="240" w:lineRule="auto"/>
        <w:jc w:val="center"/>
        <w:rPr>
          <w:rFonts w:ascii="Arial" w:hAnsi="Arial" w:cs="Arial"/>
          <w:b/>
          <w:color w:val="FFFFFF"/>
          <w:sz w:val="44"/>
          <w:szCs w:val="24"/>
        </w:rPr>
      </w:pPr>
      <w:r w:rsidRPr="0097161B">
        <w:rPr>
          <w:rFonts w:ascii="Arial" w:hAnsi="Arial" w:cs="Arial"/>
          <w:b/>
          <w:color w:val="FFFFFF"/>
          <w:sz w:val="44"/>
          <w:szCs w:val="24"/>
        </w:rPr>
        <w:t>2020 –  2024</w:t>
      </w:r>
    </w:p>
    <w:p w:rsidR="00F460F0" w:rsidRPr="0097161B" w:rsidRDefault="00F460F0" w:rsidP="00F460F0">
      <w:pPr>
        <w:spacing w:line="240" w:lineRule="auto"/>
        <w:rPr>
          <w:rFonts w:ascii="Arial" w:hAnsi="Arial" w:cs="Arial"/>
          <w:b/>
          <w:sz w:val="24"/>
          <w:szCs w:val="24"/>
        </w:rPr>
      </w:pPr>
    </w:p>
    <w:p w:rsidR="00F460F0" w:rsidRPr="0097161B" w:rsidRDefault="00F460F0" w:rsidP="00F460F0">
      <w:pPr>
        <w:spacing w:line="240" w:lineRule="auto"/>
        <w:rPr>
          <w:rFonts w:ascii="Arial" w:hAnsi="Arial" w:cs="Arial"/>
          <w:sz w:val="24"/>
          <w:szCs w:val="24"/>
        </w:rPr>
      </w:pPr>
    </w:p>
    <w:p w:rsidR="00F460F0" w:rsidRPr="0097161B" w:rsidRDefault="00650896" w:rsidP="00F460F0">
      <w:pPr>
        <w:spacing w:line="240" w:lineRule="auto"/>
        <w:jc w:val="center"/>
        <w:rPr>
          <w:rFonts w:ascii="Arial" w:hAnsi="Arial" w:cs="Arial"/>
          <w:sz w:val="24"/>
          <w:szCs w:val="24"/>
        </w:rPr>
      </w:pPr>
      <w:r>
        <w:rPr>
          <w:rFonts w:ascii="Arial" w:hAnsi="Arial" w:cs="Arial"/>
          <w:b/>
          <w:noProof/>
          <w:color w:val="FFFFFF"/>
          <w:sz w:val="44"/>
          <w:szCs w:val="24"/>
          <w:lang w:eastAsia="en-AU"/>
        </w:rPr>
        <w:pict>
          <v:shape id="Picture 3" o:spid="_x0000_i1025" type="#_x0000_t75" style="width:55.5pt;height:79.5pt;visibility:visible">
            <v:imagedata r:id="rId10" o:title=""/>
          </v:shape>
        </w:pict>
      </w:r>
    </w:p>
    <w:p w:rsidR="00F460F0" w:rsidRPr="0097161B" w:rsidRDefault="00F460F0" w:rsidP="00F460F0">
      <w:pPr>
        <w:spacing w:line="240" w:lineRule="auto"/>
        <w:rPr>
          <w:rFonts w:ascii="Arial" w:hAnsi="Arial" w:cs="Arial"/>
          <w:sz w:val="24"/>
          <w:szCs w:val="24"/>
        </w:rPr>
      </w:pPr>
    </w:p>
    <w:p w:rsidR="00F460F0" w:rsidRPr="0097161B" w:rsidRDefault="00F460F0" w:rsidP="00F460F0">
      <w:pPr>
        <w:spacing w:line="240" w:lineRule="auto"/>
        <w:rPr>
          <w:rFonts w:ascii="Arial" w:hAnsi="Arial" w:cs="Arial"/>
          <w:sz w:val="24"/>
          <w:szCs w:val="24"/>
        </w:rPr>
      </w:pPr>
    </w:p>
    <w:p w:rsidR="00F460F0" w:rsidRPr="0097161B" w:rsidRDefault="00F460F0" w:rsidP="00F460F0">
      <w:pPr>
        <w:spacing w:line="240" w:lineRule="auto"/>
        <w:rPr>
          <w:rFonts w:ascii="Arial" w:hAnsi="Arial" w:cs="Arial"/>
          <w:sz w:val="24"/>
          <w:szCs w:val="24"/>
        </w:rPr>
      </w:pPr>
    </w:p>
    <w:p w:rsidR="00F460F0" w:rsidRPr="0097161B" w:rsidRDefault="00F460F0" w:rsidP="00F460F0">
      <w:pPr>
        <w:spacing w:line="240" w:lineRule="auto"/>
        <w:jc w:val="center"/>
        <w:rPr>
          <w:rFonts w:ascii="Arial" w:hAnsi="Arial" w:cs="Arial"/>
          <w:sz w:val="24"/>
          <w:szCs w:val="24"/>
        </w:rPr>
      </w:pPr>
      <w:r w:rsidRPr="0097161B">
        <w:rPr>
          <w:rFonts w:ascii="Arial" w:hAnsi="Arial" w:cs="Arial"/>
          <w:sz w:val="24"/>
          <w:szCs w:val="24"/>
        </w:rPr>
        <w:t>Adopted by Council on</w:t>
      </w:r>
      <w:r w:rsidR="00115229">
        <w:rPr>
          <w:rFonts w:ascii="Arial" w:hAnsi="Arial" w:cs="Arial"/>
          <w:sz w:val="24"/>
          <w:szCs w:val="24"/>
        </w:rPr>
        <w:t xml:space="preserve"> 13</w:t>
      </w:r>
      <w:r w:rsidR="00115229" w:rsidRPr="00115229">
        <w:rPr>
          <w:rFonts w:ascii="Arial" w:hAnsi="Arial" w:cs="Arial"/>
          <w:sz w:val="24"/>
          <w:szCs w:val="24"/>
          <w:vertAlign w:val="superscript"/>
        </w:rPr>
        <w:t>th</w:t>
      </w:r>
      <w:r w:rsidR="00115229">
        <w:rPr>
          <w:rFonts w:ascii="Arial" w:hAnsi="Arial" w:cs="Arial"/>
          <w:sz w:val="24"/>
          <w:szCs w:val="24"/>
        </w:rPr>
        <w:t xml:space="preserve"> October</w:t>
      </w:r>
      <w:r w:rsidR="002067F2">
        <w:rPr>
          <w:rFonts w:ascii="Arial" w:hAnsi="Arial" w:cs="Arial"/>
          <w:sz w:val="24"/>
          <w:szCs w:val="24"/>
        </w:rPr>
        <w:t xml:space="preserve"> </w:t>
      </w:r>
      <w:r w:rsidRPr="0097161B">
        <w:rPr>
          <w:rFonts w:ascii="Arial" w:hAnsi="Arial" w:cs="Arial"/>
          <w:sz w:val="24"/>
          <w:szCs w:val="24"/>
        </w:rPr>
        <w:t>2020</w:t>
      </w:r>
    </w:p>
    <w:p w:rsidR="00F460F0" w:rsidRPr="0097161B" w:rsidRDefault="00F460F0" w:rsidP="00F460F0">
      <w:pPr>
        <w:spacing w:line="240" w:lineRule="auto"/>
        <w:jc w:val="center"/>
        <w:rPr>
          <w:rFonts w:ascii="Arial" w:hAnsi="Arial" w:cs="Arial"/>
          <w:sz w:val="24"/>
          <w:szCs w:val="24"/>
        </w:rPr>
      </w:pPr>
    </w:p>
    <w:p w:rsidR="00F460F0" w:rsidRPr="0097161B" w:rsidRDefault="00F460F0" w:rsidP="00F460F0">
      <w:pPr>
        <w:spacing w:line="240" w:lineRule="auto"/>
        <w:rPr>
          <w:rFonts w:ascii="Arial" w:hAnsi="Arial" w:cs="Arial"/>
          <w:sz w:val="24"/>
          <w:szCs w:val="24"/>
        </w:rPr>
      </w:pPr>
    </w:p>
    <w:p w:rsidR="00F460F0" w:rsidRPr="0097161B" w:rsidRDefault="00F460F0" w:rsidP="00F460F0">
      <w:pPr>
        <w:spacing w:line="240" w:lineRule="auto"/>
        <w:rPr>
          <w:rFonts w:ascii="Arial" w:hAnsi="Arial" w:cs="Arial"/>
          <w:sz w:val="24"/>
          <w:szCs w:val="24"/>
        </w:rPr>
      </w:pPr>
    </w:p>
    <w:p w:rsidR="00F460F0" w:rsidRPr="0097161B" w:rsidRDefault="00F460F0" w:rsidP="00F460F0">
      <w:pPr>
        <w:spacing w:line="240" w:lineRule="auto"/>
        <w:rPr>
          <w:rFonts w:ascii="Arial" w:hAnsi="Arial" w:cs="Arial"/>
          <w:sz w:val="24"/>
          <w:szCs w:val="24"/>
        </w:rPr>
      </w:pPr>
    </w:p>
    <w:p w:rsidR="00F460F0" w:rsidRPr="0097161B" w:rsidRDefault="00F460F0" w:rsidP="00F460F0">
      <w:pPr>
        <w:spacing w:line="240" w:lineRule="auto"/>
        <w:rPr>
          <w:rFonts w:ascii="Arial" w:hAnsi="Arial" w:cs="Arial"/>
          <w:sz w:val="24"/>
          <w:szCs w:val="24"/>
        </w:rPr>
      </w:pPr>
    </w:p>
    <w:p w:rsidR="00F460F0" w:rsidRPr="0097161B" w:rsidRDefault="00F460F0" w:rsidP="00F460F0">
      <w:pPr>
        <w:spacing w:line="240" w:lineRule="auto"/>
        <w:rPr>
          <w:rFonts w:ascii="Arial" w:hAnsi="Arial" w:cs="Arial"/>
          <w:sz w:val="24"/>
          <w:szCs w:val="24"/>
        </w:rPr>
      </w:pPr>
    </w:p>
    <w:p w:rsidR="00F460F0" w:rsidRPr="0097161B" w:rsidRDefault="00F460F0" w:rsidP="00F460F0">
      <w:pPr>
        <w:spacing w:line="240" w:lineRule="auto"/>
        <w:rPr>
          <w:rFonts w:ascii="Arial" w:hAnsi="Arial" w:cs="Arial"/>
          <w:sz w:val="24"/>
          <w:szCs w:val="24"/>
        </w:rPr>
      </w:pPr>
    </w:p>
    <w:p w:rsidR="00F460F0" w:rsidRDefault="00F460F0" w:rsidP="00F460F0">
      <w:pPr>
        <w:spacing w:line="240" w:lineRule="auto"/>
        <w:jc w:val="both"/>
        <w:rPr>
          <w:rFonts w:ascii="Arial" w:hAnsi="Arial" w:cs="Arial"/>
          <w:sz w:val="24"/>
          <w:szCs w:val="24"/>
        </w:rPr>
      </w:pPr>
      <w:r w:rsidRPr="0097161B">
        <w:rPr>
          <w:rFonts w:ascii="Arial" w:hAnsi="Arial" w:cs="Arial"/>
          <w:sz w:val="24"/>
          <w:szCs w:val="24"/>
        </w:rPr>
        <w:t>The font used in this document is Arial, which is the preferred font of Vision Australia and the Australian Royal Society for the Blind to assist some people who have a visual impairment. This report is set at their recommended minimum size of 12pt. Their recommended ideal is 18pt; however this is subject to the preferences of each individual.</w:t>
      </w:r>
    </w:p>
    <w:p w:rsidR="00F460F0" w:rsidRPr="0097161B" w:rsidRDefault="00F460F0" w:rsidP="00F460F0">
      <w:pPr>
        <w:spacing w:after="160" w:line="240" w:lineRule="auto"/>
        <w:rPr>
          <w:rFonts w:ascii="Arial" w:eastAsia="Calibri" w:hAnsi="Arial" w:cs="Arial"/>
          <w:sz w:val="24"/>
          <w:szCs w:val="24"/>
        </w:rPr>
      </w:pPr>
    </w:p>
    <w:p w:rsidR="00F460F0" w:rsidRPr="0097161B" w:rsidRDefault="00F460F0" w:rsidP="00F460F0">
      <w:pPr>
        <w:spacing w:line="240" w:lineRule="auto"/>
        <w:jc w:val="both"/>
        <w:rPr>
          <w:rFonts w:ascii="Arial" w:hAnsi="Arial" w:cs="Arial"/>
          <w:sz w:val="24"/>
          <w:szCs w:val="24"/>
        </w:rPr>
      </w:pPr>
    </w:p>
    <w:p w:rsidR="00F460F0" w:rsidRPr="0097161B" w:rsidRDefault="00F460F0" w:rsidP="00F460F0">
      <w:pPr>
        <w:spacing w:line="240" w:lineRule="auto"/>
        <w:jc w:val="both"/>
        <w:rPr>
          <w:rFonts w:ascii="Arial" w:hAnsi="Arial" w:cs="Arial"/>
          <w:sz w:val="24"/>
          <w:szCs w:val="24"/>
        </w:rPr>
      </w:pPr>
    </w:p>
    <w:p w:rsidR="00F460F0" w:rsidRDefault="00F460F0" w:rsidP="00F460F0">
      <w:pPr>
        <w:spacing w:line="240" w:lineRule="auto"/>
        <w:jc w:val="both"/>
        <w:rPr>
          <w:rFonts w:ascii="Arial" w:hAnsi="Arial" w:cs="Arial"/>
          <w:sz w:val="24"/>
          <w:szCs w:val="24"/>
        </w:rPr>
      </w:pPr>
      <w:r>
        <w:rPr>
          <w:rFonts w:ascii="Arial" w:hAnsi="Arial" w:cs="Arial"/>
          <w:sz w:val="24"/>
          <w:szCs w:val="24"/>
        </w:rPr>
        <w:br w:type="page"/>
      </w:r>
    </w:p>
    <w:p w:rsidR="00F460F0" w:rsidRPr="0097161B" w:rsidRDefault="00F460F0" w:rsidP="00F460F0">
      <w:pPr>
        <w:spacing w:line="240" w:lineRule="auto"/>
        <w:jc w:val="both"/>
        <w:rPr>
          <w:rFonts w:ascii="Arial" w:hAnsi="Arial" w:cs="Arial"/>
          <w:sz w:val="24"/>
          <w:szCs w:val="24"/>
        </w:rPr>
      </w:pPr>
    </w:p>
    <w:p w:rsidR="00F460F0" w:rsidRPr="0097161B" w:rsidRDefault="00F460F0" w:rsidP="00F460F0">
      <w:pPr>
        <w:shd w:val="clear" w:color="auto" w:fill="CC3300"/>
        <w:spacing w:line="240" w:lineRule="auto"/>
        <w:jc w:val="center"/>
        <w:rPr>
          <w:rFonts w:ascii="Arial" w:hAnsi="Arial" w:cs="Arial"/>
          <w:b/>
          <w:color w:val="FFFFFF"/>
          <w:sz w:val="28"/>
          <w:szCs w:val="28"/>
        </w:rPr>
      </w:pPr>
      <w:r w:rsidRPr="0097161B">
        <w:rPr>
          <w:rFonts w:ascii="Arial" w:hAnsi="Arial" w:cs="Arial"/>
          <w:b/>
          <w:color w:val="FFFFFF"/>
          <w:sz w:val="28"/>
          <w:szCs w:val="28"/>
        </w:rPr>
        <w:t>TABLE OF CONTENTS</w:t>
      </w:r>
    </w:p>
    <w:p w:rsidR="00F460F0" w:rsidRPr="0097161B" w:rsidRDefault="00F460F0" w:rsidP="00F460F0">
      <w:pPr>
        <w:spacing w:line="240" w:lineRule="auto"/>
        <w:rPr>
          <w:rFonts w:ascii="Arial" w:hAnsi="Arial" w:cs="Arial"/>
          <w:sz w:val="24"/>
          <w:szCs w:val="24"/>
        </w:rPr>
      </w:pPr>
    </w:p>
    <w:tbl>
      <w:tblPr>
        <w:tblW w:w="8647" w:type="dxa"/>
        <w:tblLayout w:type="fixed"/>
        <w:tblLook w:val="0000" w:firstRow="0" w:lastRow="0" w:firstColumn="0" w:lastColumn="0" w:noHBand="0" w:noVBand="0"/>
      </w:tblPr>
      <w:tblGrid>
        <w:gridCol w:w="709"/>
        <w:gridCol w:w="108"/>
        <w:gridCol w:w="6764"/>
        <w:gridCol w:w="1066"/>
      </w:tblGrid>
      <w:tr w:rsidR="00F460F0" w:rsidRPr="0097161B" w:rsidTr="0082575A">
        <w:tc>
          <w:tcPr>
            <w:tcW w:w="709" w:type="dxa"/>
          </w:tcPr>
          <w:p w:rsidR="00F460F0" w:rsidRPr="0097161B" w:rsidRDefault="00F460F0" w:rsidP="0082575A">
            <w:pPr>
              <w:spacing w:line="240" w:lineRule="auto"/>
              <w:jc w:val="center"/>
              <w:rPr>
                <w:rFonts w:ascii="Arial" w:hAnsi="Arial" w:cs="Arial"/>
                <w:sz w:val="24"/>
                <w:szCs w:val="24"/>
              </w:rPr>
            </w:pPr>
          </w:p>
        </w:tc>
        <w:tc>
          <w:tcPr>
            <w:tcW w:w="6872" w:type="dxa"/>
            <w:gridSpan w:val="2"/>
          </w:tcPr>
          <w:p w:rsidR="00F460F0" w:rsidRPr="0097161B" w:rsidRDefault="00F460F0" w:rsidP="0082575A">
            <w:pPr>
              <w:spacing w:line="240" w:lineRule="auto"/>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b/>
                <w:sz w:val="24"/>
                <w:szCs w:val="24"/>
              </w:rPr>
            </w:pPr>
            <w:r w:rsidRPr="0097161B">
              <w:rPr>
                <w:rFonts w:ascii="Arial" w:hAnsi="Arial" w:cs="Arial"/>
                <w:b/>
                <w:sz w:val="24"/>
                <w:szCs w:val="24"/>
              </w:rPr>
              <w:t>Page</w:t>
            </w:r>
          </w:p>
        </w:tc>
      </w:tr>
      <w:tr w:rsidR="00F460F0" w:rsidRPr="0097161B" w:rsidTr="0082575A">
        <w:tc>
          <w:tcPr>
            <w:tcW w:w="709" w:type="dxa"/>
          </w:tcPr>
          <w:p w:rsidR="00F460F0" w:rsidRPr="0097161B" w:rsidRDefault="00F460F0" w:rsidP="0082575A">
            <w:pPr>
              <w:spacing w:line="240" w:lineRule="auto"/>
              <w:jc w:val="center"/>
              <w:rPr>
                <w:rFonts w:ascii="Arial" w:hAnsi="Arial" w:cs="Arial"/>
                <w:sz w:val="24"/>
                <w:szCs w:val="24"/>
              </w:rPr>
            </w:pPr>
          </w:p>
        </w:tc>
        <w:tc>
          <w:tcPr>
            <w:tcW w:w="6872" w:type="dxa"/>
            <w:gridSpan w:val="2"/>
          </w:tcPr>
          <w:p w:rsidR="00F460F0" w:rsidRPr="0097161B" w:rsidRDefault="00F460F0" w:rsidP="0082575A">
            <w:pPr>
              <w:spacing w:line="240" w:lineRule="auto"/>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sz w:val="24"/>
                <w:szCs w:val="24"/>
              </w:rPr>
            </w:pPr>
          </w:p>
        </w:tc>
      </w:tr>
      <w:tr w:rsidR="00F460F0" w:rsidRPr="0097161B" w:rsidTr="0082575A">
        <w:tc>
          <w:tcPr>
            <w:tcW w:w="7581" w:type="dxa"/>
            <w:gridSpan w:val="3"/>
          </w:tcPr>
          <w:p w:rsidR="00F460F0" w:rsidRPr="0097161B" w:rsidRDefault="00F460F0" w:rsidP="0082575A">
            <w:pPr>
              <w:spacing w:line="240" w:lineRule="auto"/>
              <w:rPr>
                <w:rFonts w:ascii="Arial" w:hAnsi="Arial" w:cs="Arial"/>
                <w:b/>
                <w:sz w:val="24"/>
                <w:szCs w:val="24"/>
              </w:rPr>
            </w:pPr>
            <w:r w:rsidRPr="0097161B">
              <w:rPr>
                <w:rFonts w:ascii="Arial" w:hAnsi="Arial" w:cs="Arial"/>
                <w:b/>
                <w:sz w:val="24"/>
                <w:szCs w:val="24"/>
              </w:rPr>
              <w:tab/>
            </w:r>
          </w:p>
          <w:p w:rsidR="00F460F0" w:rsidRDefault="00F460F0" w:rsidP="0082575A">
            <w:pPr>
              <w:spacing w:line="240" w:lineRule="auto"/>
              <w:rPr>
                <w:rFonts w:ascii="Arial" w:hAnsi="Arial" w:cs="Arial"/>
                <w:b/>
                <w:sz w:val="24"/>
                <w:szCs w:val="24"/>
              </w:rPr>
            </w:pPr>
            <w:r w:rsidRPr="0097161B">
              <w:rPr>
                <w:rFonts w:ascii="Arial" w:hAnsi="Arial" w:cs="Arial"/>
                <w:b/>
                <w:sz w:val="24"/>
                <w:szCs w:val="24"/>
              </w:rPr>
              <w:t>Acknowledgement of Country</w:t>
            </w:r>
          </w:p>
          <w:p w:rsidR="00F460F0" w:rsidRDefault="00F460F0" w:rsidP="0082575A">
            <w:pPr>
              <w:spacing w:line="240" w:lineRule="auto"/>
              <w:rPr>
                <w:rFonts w:ascii="Arial" w:hAnsi="Arial" w:cs="Arial"/>
                <w:b/>
                <w:sz w:val="24"/>
                <w:szCs w:val="24"/>
              </w:rPr>
            </w:pPr>
          </w:p>
          <w:p w:rsidR="00F460F0" w:rsidRPr="0097161B" w:rsidRDefault="00F460F0" w:rsidP="0082575A">
            <w:pPr>
              <w:spacing w:line="240" w:lineRule="auto"/>
              <w:rPr>
                <w:rFonts w:ascii="Arial" w:hAnsi="Arial" w:cs="Arial"/>
                <w:b/>
                <w:strike/>
                <w:sz w:val="24"/>
                <w:szCs w:val="24"/>
              </w:rPr>
            </w:pPr>
            <w:r>
              <w:rPr>
                <w:rFonts w:ascii="Arial" w:hAnsi="Arial" w:cs="Arial"/>
                <w:b/>
                <w:sz w:val="24"/>
                <w:szCs w:val="24"/>
              </w:rPr>
              <w:t>Message from the Council</w:t>
            </w:r>
          </w:p>
        </w:tc>
        <w:tc>
          <w:tcPr>
            <w:tcW w:w="1066" w:type="dxa"/>
          </w:tcPr>
          <w:p w:rsidR="00F460F0" w:rsidRDefault="00F460F0" w:rsidP="0082575A">
            <w:pPr>
              <w:spacing w:line="240" w:lineRule="auto"/>
              <w:jc w:val="center"/>
              <w:rPr>
                <w:rFonts w:ascii="Arial" w:hAnsi="Arial" w:cs="Arial"/>
                <w:sz w:val="24"/>
                <w:szCs w:val="24"/>
              </w:rPr>
            </w:pPr>
          </w:p>
          <w:p w:rsidR="00F460F0" w:rsidRDefault="00E413D9" w:rsidP="0082575A">
            <w:pPr>
              <w:spacing w:line="240" w:lineRule="auto"/>
              <w:jc w:val="center"/>
              <w:rPr>
                <w:rFonts w:ascii="Arial" w:hAnsi="Arial" w:cs="Arial"/>
                <w:sz w:val="24"/>
                <w:szCs w:val="24"/>
              </w:rPr>
            </w:pPr>
            <w:r>
              <w:rPr>
                <w:rFonts w:ascii="Arial" w:hAnsi="Arial" w:cs="Arial"/>
                <w:sz w:val="24"/>
                <w:szCs w:val="24"/>
              </w:rPr>
              <w:t>5</w:t>
            </w:r>
          </w:p>
          <w:p w:rsidR="00F460F0" w:rsidRDefault="00F460F0" w:rsidP="0082575A">
            <w:pPr>
              <w:spacing w:line="240" w:lineRule="auto"/>
              <w:jc w:val="center"/>
              <w:rPr>
                <w:rFonts w:ascii="Arial" w:hAnsi="Arial" w:cs="Arial"/>
                <w:sz w:val="24"/>
                <w:szCs w:val="24"/>
              </w:rPr>
            </w:pPr>
          </w:p>
          <w:p w:rsidR="00F460F0" w:rsidRPr="0097161B" w:rsidRDefault="00E413D9" w:rsidP="0082575A">
            <w:pPr>
              <w:spacing w:line="240" w:lineRule="auto"/>
              <w:jc w:val="center"/>
              <w:rPr>
                <w:rFonts w:ascii="Arial" w:hAnsi="Arial" w:cs="Arial"/>
                <w:sz w:val="24"/>
                <w:szCs w:val="24"/>
              </w:rPr>
            </w:pPr>
            <w:r>
              <w:rPr>
                <w:rFonts w:ascii="Arial" w:hAnsi="Arial" w:cs="Arial"/>
                <w:sz w:val="24"/>
                <w:szCs w:val="24"/>
              </w:rPr>
              <w:t>5</w:t>
            </w:r>
          </w:p>
        </w:tc>
      </w:tr>
      <w:tr w:rsidR="00F460F0" w:rsidRPr="0097161B" w:rsidTr="0082575A">
        <w:tc>
          <w:tcPr>
            <w:tcW w:w="709" w:type="dxa"/>
          </w:tcPr>
          <w:p w:rsidR="00F460F0" w:rsidRPr="0097161B" w:rsidRDefault="00F460F0" w:rsidP="0082575A">
            <w:pPr>
              <w:spacing w:line="240" w:lineRule="auto"/>
              <w:jc w:val="center"/>
              <w:rPr>
                <w:rFonts w:ascii="Arial" w:hAnsi="Arial" w:cs="Arial"/>
                <w:sz w:val="24"/>
                <w:szCs w:val="24"/>
              </w:rPr>
            </w:pPr>
          </w:p>
        </w:tc>
        <w:tc>
          <w:tcPr>
            <w:tcW w:w="6872" w:type="dxa"/>
            <w:gridSpan w:val="2"/>
          </w:tcPr>
          <w:p w:rsidR="00F460F0" w:rsidRPr="0097161B" w:rsidRDefault="00F460F0" w:rsidP="0082575A">
            <w:pPr>
              <w:spacing w:line="240" w:lineRule="auto"/>
              <w:ind w:left="-709" w:firstLine="709"/>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sz w:val="24"/>
                <w:szCs w:val="24"/>
              </w:rPr>
            </w:pPr>
          </w:p>
        </w:tc>
      </w:tr>
      <w:tr w:rsidR="00F460F0" w:rsidRPr="0097161B" w:rsidTr="0082575A">
        <w:tc>
          <w:tcPr>
            <w:tcW w:w="709" w:type="dxa"/>
          </w:tcPr>
          <w:p w:rsidR="00F460F0" w:rsidRPr="0097161B" w:rsidRDefault="00F460F0" w:rsidP="0082575A">
            <w:pPr>
              <w:spacing w:line="240" w:lineRule="auto"/>
              <w:jc w:val="center"/>
              <w:rPr>
                <w:rFonts w:ascii="Arial" w:hAnsi="Arial" w:cs="Arial"/>
                <w:sz w:val="24"/>
                <w:szCs w:val="24"/>
              </w:rPr>
            </w:pPr>
          </w:p>
        </w:tc>
        <w:tc>
          <w:tcPr>
            <w:tcW w:w="6872" w:type="dxa"/>
            <w:gridSpan w:val="2"/>
          </w:tcPr>
          <w:p w:rsidR="00F460F0" w:rsidRPr="0097161B" w:rsidRDefault="00F460F0" w:rsidP="0082575A">
            <w:pPr>
              <w:spacing w:line="240" w:lineRule="auto"/>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sz w:val="24"/>
                <w:szCs w:val="24"/>
              </w:rPr>
            </w:pPr>
          </w:p>
        </w:tc>
      </w:tr>
      <w:tr w:rsidR="00F460F0" w:rsidRPr="0097161B" w:rsidTr="0082575A">
        <w:tc>
          <w:tcPr>
            <w:tcW w:w="8647" w:type="dxa"/>
            <w:gridSpan w:val="4"/>
          </w:tcPr>
          <w:p w:rsidR="00F460F0" w:rsidRPr="0097161B" w:rsidRDefault="00F460F0" w:rsidP="0082575A">
            <w:pPr>
              <w:spacing w:line="240" w:lineRule="auto"/>
              <w:rPr>
                <w:rFonts w:ascii="Arial" w:hAnsi="Arial" w:cs="Arial"/>
                <w:b/>
                <w:sz w:val="24"/>
                <w:szCs w:val="24"/>
              </w:rPr>
            </w:pPr>
            <w:r w:rsidRPr="0097161B">
              <w:rPr>
                <w:rFonts w:ascii="Arial" w:hAnsi="Arial" w:cs="Arial"/>
                <w:b/>
                <w:sz w:val="24"/>
                <w:szCs w:val="24"/>
              </w:rPr>
              <w:t>PART 1 – INTRODUCTION</w:t>
            </w:r>
          </w:p>
        </w:tc>
      </w:tr>
      <w:tr w:rsidR="00F460F0" w:rsidRPr="0097161B" w:rsidTr="0082575A">
        <w:tc>
          <w:tcPr>
            <w:tcW w:w="8647" w:type="dxa"/>
            <w:gridSpan w:val="4"/>
          </w:tcPr>
          <w:p w:rsidR="00F460F0" w:rsidRPr="0097161B" w:rsidRDefault="00F460F0" w:rsidP="0082575A">
            <w:pPr>
              <w:spacing w:line="240" w:lineRule="auto"/>
              <w:rPr>
                <w:rFonts w:ascii="Arial" w:hAnsi="Arial" w:cs="Arial"/>
                <w:sz w:val="24"/>
                <w:szCs w:val="24"/>
              </w:rPr>
            </w:pPr>
          </w:p>
        </w:tc>
      </w:tr>
      <w:tr w:rsidR="00F460F0" w:rsidRPr="0097161B" w:rsidTr="0082575A">
        <w:tc>
          <w:tcPr>
            <w:tcW w:w="709" w:type="dxa"/>
          </w:tcPr>
          <w:p w:rsidR="00F460F0" w:rsidRPr="0097161B" w:rsidRDefault="00F460F0" w:rsidP="0082575A">
            <w:pPr>
              <w:spacing w:line="240" w:lineRule="auto"/>
              <w:jc w:val="center"/>
              <w:rPr>
                <w:rFonts w:ascii="Arial" w:hAnsi="Arial" w:cs="Arial"/>
                <w:sz w:val="24"/>
                <w:szCs w:val="24"/>
              </w:rPr>
            </w:pPr>
            <w:r w:rsidRPr="0097161B">
              <w:rPr>
                <w:rFonts w:ascii="Arial" w:hAnsi="Arial" w:cs="Arial"/>
                <w:sz w:val="24"/>
                <w:szCs w:val="24"/>
              </w:rPr>
              <w:t>1.1</w:t>
            </w:r>
          </w:p>
        </w:tc>
        <w:tc>
          <w:tcPr>
            <w:tcW w:w="6872" w:type="dxa"/>
            <w:gridSpan w:val="2"/>
          </w:tcPr>
          <w:p w:rsidR="00F460F0" w:rsidRPr="0097161B" w:rsidRDefault="00F460F0" w:rsidP="0082575A">
            <w:pPr>
              <w:spacing w:line="240" w:lineRule="auto"/>
              <w:rPr>
                <w:rFonts w:ascii="Arial" w:hAnsi="Arial" w:cs="Arial"/>
                <w:sz w:val="24"/>
                <w:szCs w:val="24"/>
              </w:rPr>
            </w:pPr>
            <w:r w:rsidRPr="0097161B">
              <w:rPr>
                <w:rFonts w:ascii="Arial" w:hAnsi="Arial" w:cs="Arial"/>
                <w:sz w:val="24"/>
                <w:szCs w:val="24"/>
              </w:rPr>
              <w:t>About The Port Augusta Local Government Area</w:t>
            </w:r>
          </w:p>
        </w:tc>
        <w:tc>
          <w:tcPr>
            <w:tcW w:w="1066" w:type="dxa"/>
          </w:tcPr>
          <w:p w:rsidR="00F460F0" w:rsidRPr="0097161B" w:rsidRDefault="00E413D9" w:rsidP="0082575A">
            <w:pPr>
              <w:spacing w:line="240" w:lineRule="auto"/>
              <w:jc w:val="center"/>
              <w:rPr>
                <w:rFonts w:ascii="Arial" w:hAnsi="Arial" w:cs="Arial"/>
                <w:sz w:val="24"/>
                <w:szCs w:val="24"/>
              </w:rPr>
            </w:pPr>
            <w:r>
              <w:rPr>
                <w:rFonts w:ascii="Arial" w:hAnsi="Arial" w:cs="Arial"/>
                <w:sz w:val="24"/>
                <w:szCs w:val="24"/>
              </w:rPr>
              <w:t>7</w:t>
            </w:r>
          </w:p>
        </w:tc>
      </w:tr>
      <w:tr w:rsidR="00F460F0" w:rsidRPr="0097161B" w:rsidTr="0082575A">
        <w:tc>
          <w:tcPr>
            <w:tcW w:w="709" w:type="dxa"/>
          </w:tcPr>
          <w:p w:rsidR="00F460F0" w:rsidRPr="0097161B" w:rsidRDefault="00F460F0" w:rsidP="0082575A">
            <w:pPr>
              <w:spacing w:line="240" w:lineRule="auto"/>
              <w:jc w:val="center"/>
              <w:rPr>
                <w:rFonts w:ascii="Arial" w:hAnsi="Arial" w:cs="Arial"/>
                <w:sz w:val="24"/>
                <w:szCs w:val="24"/>
              </w:rPr>
            </w:pPr>
            <w:r w:rsidRPr="0097161B">
              <w:rPr>
                <w:rFonts w:ascii="Arial" w:hAnsi="Arial" w:cs="Arial"/>
                <w:sz w:val="24"/>
                <w:szCs w:val="24"/>
              </w:rPr>
              <w:t>1.2</w:t>
            </w:r>
          </w:p>
        </w:tc>
        <w:tc>
          <w:tcPr>
            <w:tcW w:w="6872" w:type="dxa"/>
            <w:gridSpan w:val="2"/>
          </w:tcPr>
          <w:p w:rsidR="00F460F0" w:rsidRPr="0097161B" w:rsidRDefault="00F460F0" w:rsidP="0082575A">
            <w:pPr>
              <w:spacing w:line="240" w:lineRule="auto"/>
              <w:rPr>
                <w:rFonts w:ascii="Arial" w:hAnsi="Arial" w:cs="Arial"/>
                <w:sz w:val="24"/>
                <w:szCs w:val="24"/>
              </w:rPr>
            </w:pPr>
            <w:r w:rsidRPr="0097161B">
              <w:rPr>
                <w:rFonts w:ascii="Arial" w:hAnsi="Arial" w:cs="Arial"/>
                <w:sz w:val="24"/>
                <w:szCs w:val="24"/>
              </w:rPr>
              <w:t xml:space="preserve">Council Strategic </w:t>
            </w:r>
            <w:r>
              <w:rPr>
                <w:rFonts w:ascii="Arial" w:hAnsi="Arial" w:cs="Arial"/>
                <w:sz w:val="24"/>
                <w:szCs w:val="24"/>
              </w:rPr>
              <w:t>Directions 2019-2029</w:t>
            </w:r>
          </w:p>
        </w:tc>
        <w:tc>
          <w:tcPr>
            <w:tcW w:w="1066" w:type="dxa"/>
          </w:tcPr>
          <w:p w:rsidR="00F460F0" w:rsidRPr="0097161B" w:rsidRDefault="00E413D9" w:rsidP="0082575A">
            <w:pPr>
              <w:spacing w:line="240" w:lineRule="auto"/>
              <w:jc w:val="center"/>
              <w:rPr>
                <w:rFonts w:ascii="Arial" w:hAnsi="Arial" w:cs="Arial"/>
                <w:sz w:val="24"/>
                <w:szCs w:val="24"/>
              </w:rPr>
            </w:pPr>
            <w:r>
              <w:rPr>
                <w:rFonts w:ascii="Arial" w:hAnsi="Arial" w:cs="Arial"/>
                <w:sz w:val="24"/>
                <w:szCs w:val="24"/>
              </w:rPr>
              <w:t>8</w:t>
            </w:r>
          </w:p>
        </w:tc>
      </w:tr>
      <w:tr w:rsidR="00F460F0" w:rsidRPr="0097161B" w:rsidTr="0082575A">
        <w:tc>
          <w:tcPr>
            <w:tcW w:w="709" w:type="dxa"/>
          </w:tcPr>
          <w:p w:rsidR="00F460F0" w:rsidRPr="0097161B" w:rsidRDefault="00F460F0" w:rsidP="0082575A">
            <w:pPr>
              <w:spacing w:line="240" w:lineRule="auto"/>
              <w:jc w:val="center"/>
              <w:rPr>
                <w:rFonts w:ascii="Arial" w:hAnsi="Arial" w:cs="Arial"/>
                <w:sz w:val="24"/>
                <w:szCs w:val="24"/>
              </w:rPr>
            </w:pPr>
            <w:r w:rsidRPr="0097161B">
              <w:rPr>
                <w:rFonts w:ascii="Arial" w:hAnsi="Arial" w:cs="Arial"/>
                <w:sz w:val="24"/>
                <w:szCs w:val="24"/>
              </w:rPr>
              <w:t>1.3</w:t>
            </w:r>
          </w:p>
        </w:tc>
        <w:tc>
          <w:tcPr>
            <w:tcW w:w="6872" w:type="dxa"/>
            <w:gridSpan w:val="2"/>
          </w:tcPr>
          <w:p w:rsidR="00F460F0" w:rsidRPr="0097161B" w:rsidRDefault="00F460F0" w:rsidP="0082575A">
            <w:pPr>
              <w:spacing w:line="240" w:lineRule="auto"/>
              <w:rPr>
                <w:rFonts w:ascii="Arial" w:hAnsi="Arial" w:cs="Arial"/>
                <w:sz w:val="24"/>
                <w:szCs w:val="24"/>
              </w:rPr>
            </w:pPr>
            <w:r w:rsidRPr="0097161B">
              <w:rPr>
                <w:rFonts w:ascii="Arial" w:hAnsi="Arial" w:cs="Arial"/>
                <w:sz w:val="24"/>
                <w:szCs w:val="24"/>
              </w:rPr>
              <w:t xml:space="preserve">Our </w:t>
            </w:r>
            <w:r>
              <w:rPr>
                <w:rFonts w:ascii="Arial" w:hAnsi="Arial" w:cs="Arial"/>
                <w:sz w:val="24"/>
                <w:szCs w:val="24"/>
              </w:rPr>
              <w:t>Aspiration</w:t>
            </w:r>
          </w:p>
        </w:tc>
        <w:tc>
          <w:tcPr>
            <w:tcW w:w="1066" w:type="dxa"/>
          </w:tcPr>
          <w:p w:rsidR="00F460F0" w:rsidRPr="0097161B" w:rsidRDefault="00E413D9" w:rsidP="0082575A">
            <w:pPr>
              <w:spacing w:line="240" w:lineRule="auto"/>
              <w:jc w:val="center"/>
              <w:rPr>
                <w:rFonts w:ascii="Arial" w:hAnsi="Arial" w:cs="Arial"/>
                <w:sz w:val="24"/>
                <w:szCs w:val="24"/>
              </w:rPr>
            </w:pPr>
            <w:r>
              <w:rPr>
                <w:rFonts w:ascii="Arial" w:hAnsi="Arial" w:cs="Arial"/>
                <w:sz w:val="24"/>
                <w:szCs w:val="24"/>
              </w:rPr>
              <w:t>8</w:t>
            </w:r>
          </w:p>
        </w:tc>
      </w:tr>
      <w:tr w:rsidR="00F460F0" w:rsidRPr="0097161B" w:rsidTr="0082575A">
        <w:tc>
          <w:tcPr>
            <w:tcW w:w="709" w:type="dxa"/>
          </w:tcPr>
          <w:p w:rsidR="00F460F0" w:rsidRPr="0097161B" w:rsidRDefault="00F460F0" w:rsidP="0082575A">
            <w:pPr>
              <w:spacing w:line="240" w:lineRule="auto"/>
              <w:jc w:val="center"/>
              <w:rPr>
                <w:rFonts w:ascii="Arial" w:hAnsi="Arial" w:cs="Arial"/>
                <w:sz w:val="24"/>
                <w:szCs w:val="24"/>
              </w:rPr>
            </w:pPr>
            <w:r w:rsidRPr="0097161B">
              <w:rPr>
                <w:rFonts w:ascii="Arial" w:hAnsi="Arial" w:cs="Arial"/>
                <w:sz w:val="24"/>
                <w:szCs w:val="24"/>
              </w:rPr>
              <w:t>1.4</w:t>
            </w:r>
          </w:p>
        </w:tc>
        <w:tc>
          <w:tcPr>
            <w:tcW w:w="6872" w:type="dxa"/>
            <w:gridSpan w:val="2"/>
          </w:tcPr>
          <w:p w:rsidR="00F460F0" w:rsidRPr="0097161B" w:rsidRDefault="00F460F0" w:rsidP="0082575A">
            <w:pPr>
              <w:spacing w:line="240" w:lineRule="auto"/>
              <w:rPr>
                <w:rFonts w:ascii="Arial" w:hAnsi="Arial" w:cs="Arial"/>
                <w:sz w:val="24"/>
                <w:szCs w:val="24"/>
              </w:rPr>
            </w:pPr>
            <w:r>
              <w:rPr>
                <w:rFonts w:ascii="Arial" w:hAnsi="Arial" w:cs="Arial"/>
                <w:sz w:val="24"/>
                <w:szCs w:val="24"/>
              </w:rPr>
              <w:t>Managing Risk Against Disability Discrimination</w:t>
            </w:r>
          </w:p>
        </w:tc>
        <w:tc>
          <w:tcPr>
            <w:tcW w:w="1066" w:type="dxa"/>
          </w:tcPr>
          <w:p w:rsidR="00F460F0" w:rsidRPr="0097161B" w:rsidRDefault="00E413D9" w:rsidP="0082575A">
            <w:pPr>
              <w:spacing w:line="240" w:lineRule="auto"/>
              <w:jc w:val="center"/>
              <w:rPr>
                <w:rFonts w:ascii="Arial" w:hAnsi="Arial" w:cs="Arial"/>
                <w:sz w:val="24"/>
                <w:szCs w:val="24"/>
              </w:rPr>
            </w:pPr>
            <w:r>
              <w:rPr>
                <w:rFonts w:ascii="Arial" w:hAnsi="Arial" w:cs="Arial"/>
                <w:sz w:val="24"/>
                <w:szCs w:val="24"/>
              </w:rPr>
              <w:t>9</w:t>
            </w:r>
          </w:p>
        </w:tc>
      </w:tr>
      <w:tr w:rsidR="00F460F0" w:rsidRPr="0097161B" w:rsidTr="0082575A">
        <w:tc>
          <w:tcPr>
            <w:tcW w:w="709" w:type="dxa"/>
          </w:tcPr>
          <w:p w:rsidR="00F460F0" w:rsidRPr="0097161B" w:rsidRDefault="00F460F0" w:rsidP="0082575A">
            <w:pPr>
              <w:spacing w:line="240" w:lineRule="auto"/>
              <w:jc w:val="center"/>
              <w:rPr>
                <w:rFonts w:ascii="Arial" w:hAnsi="Arial" w:cs="Arial"/>
                <w:sz w:val="24"/>
                <w:szCs w:val="24"/>
              </w:rPr>
            </w:pPr>
            <w:r w:rsidRPr="0097161B">
              <w:rPr>
                <w:rFonts w:ascii="Arial" w:hAnsi="Arial" w:cs="Arial"/>
                <w:sz w:val="24"/>
                <w:szCs w:val="24"/>
              </w:rPr>
              <w:t>1.5</w:t>
            </w:r>
          </w:p>
        </w:tc>
        <w:tc>
          <w:tcPr>
            <w:tcW w:w="6872" w:type="dxa"/>
            <w:gridSpan w:val="2"/>
          </w:tcPr>
          <w:p w:rsidR="00F460F0" w:rsidRPr="0097161B" w:rsidRDefault="00F460F0" w:rsidP="0082575A">
            <w:pPr>
              <w:spacing w:line="240" w:lineRule="auto"/>
              <w:rPr>
                <w:rFonts w:ascii="Arial" w:hAnsi="Arial" w:cs="Arial"/>
                <w:sz w:val="24"/>
                <w:szCs w:val="24"/>
              </w:rPr>
            </w:pPr>
            <w:r>
              <w:rPr>
                <w:rFonts w:ascii="Arial" w:hAnsi="Arial" w:cs="Arial"/>
                <w:sz w:val="24"/>
                <w:szCs w:val="24"/>
              </w:rPr>
              <w:t>Population and Disability Demographic Profile</w:t>
            </w:r>
          </w:p>
        </w:tc>
        <w:tc>
          <w:tcPr>
            <w:tcW w:w="1066" w:type="dxa"/>
          </w:tcPr>
          <w:p w:rsidR="00F460F0" w:rsidRPr="0097161B" w:rsidRDefault="00E413D9" w:rsidP="0082575A">
            <w:pPr>
              <w:spacing w:line="240" w:lineRule="auto"/>
              <w:jc w:val="center"/>
              <w:rPr>
                <w:rFonts w:ascii="Arial" w:hAnsi="Arial" w:cs="Arial"/>
                <w:sz w:val="24"/>
                <w:szCs w:val="24"/>
              </w:rPr>
            </w:pPr>
            <w:r>
              <w:rPr>
                <w:rFonts w:ascii="Arial" w:hAnsi="Arial" w:cs="Arial"/>
                <w:sz w:val="24"/>
                <w:szCs w:val="24"/>
              </w:rPr>
              <w:t>9</w:t>
            </w:r>
          </w:p>
        </w:tc>
      </w:tr>
      <w:tr w:rsidR="00F460F0" w:rsidRPr="0097161B" w:rsidTr="0082575A">
        <w:tc>
          <w:tcPr>
            <w:tcW w:w="709" w:type="dxa"/>
          </w:tcPr>
          <w:p w:rsidR="00F460F0" w:rsidRPr="0097161B" w:rsidRDefault="00F460F0" w:rsidP="0082575A">
            <w:pPr>
              <w:spacing w:line="240" w:lineRule="auto"/>
              <w:jc w:val="center"/>
              <w:rPr>
                <w:rFonts w:ascii="Arial" w:hAnsi="Arial" w:cs="Arial"/>
                <w:sz w:val="24"/>
                <w:szCs w:val="24"/>
              </w:rPr>
            </w:pPr>
          </w:p>
        </w:tc>
        <w:tc>
          <w:tcPr>
            <w:tcW w:w="6872" w:type="dxa"/>
            <w:gridSpan w:val="2"/>
          </w:tcPr>
          <w:p w:rsidR="00F460F0" w:rsidRPr="0097161B" w:rsidRDefault="00F460F0" w:rsidP="0082575A">
            <w:pPr>
              <w:spacing w:line="240" w:lineRule="auto"/>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sz w:val="24"/>
                <w:szCs w:val="24"/>
              </w:rPr>
            </w:pPr>
          </w:p>
        </w:tc>
      </w:tr>
      <w:tr w:rsidR="00F460F0" w:rsidRPr="0097161B" w:rsidTr="0082575A">
        <w:tc>
          <w:tcPr>
            <w:tcW w:w="8647" w:type="dxa"/>
            <w:gridSpan w:val="4"/>
          </w:tcPr>
          <w:p w:rsidR="00F460F0" w:rsidRPr="0097161B" w:rsidRDefault="00F460F0" w:rsidP="0082575A">
            <w:pPr>
              <w:spacing w:line="240" w:lineRule="auto"/>
              <w:rPr>
                <w:rFonts w:ascii="Arial" w:hAnsi="Arial" w:cs="Arial"/>
                <w:b/>
                <w:sz w:val="24"/>
                <w:szCs w:val="24"/>
              </w:rPr>
            </w:pPr>
            <w:r w:rsidRPr="0097161B">
              <w:rPr>
                <w:rFonts w:ascii="Arial" w:hAnsi="Arial" w:cs="Arial"/>
                <w:b/>
                <w:sz w:val="24"/>
                <w:szCs w:val="24"/>
              </w:rPr>
              <w:t>PART 2 – DEVELOPING A DISABILITY ACCESS AND INCLUSION PLAN</w:t>
            </w:r>
          </w:p>
        </w:tc>
      </w:tr>
      <w:tr w:rsidR="00F460F0" w:rsidRPr="0097161B" w:rsidTr="0082575A">
        <w:tc>
          <w:tcPr>
            <w:tcW w:w="8647" w:type="dxa"/>
            <w:gridSpan w:val="4"/>
          </w:tcPr>
          <w:p w:rsidR="00F460F0" w:rsidRPr="0097161B" w:rsidRDefault="00F460F0" w:rsidP="0082575A">
            <w:pPr>
              <w:spacing w:line="240" w:lineRule="auto"/>
              <w:rPr>
                <w:rFonts w:ascii="Arial" w:hAnsi="Arial" w:cs="Arial"/>
                <w:sz w:val="24"/>
                <w:szCs w:val="24"/>
              </w:rPr>
            </w:pPr>
          </w:p>
        </w:tc>
      </w:tr>
      <w:tr w:rsidR="00F460F0" w:rsidRPr="0097161B" w:rsidTr="0082575A">
        <w:tc>
          <w:tcPr>
            <w:tcW w:w="709" w:type="dxa"/>
          </w:tcPr>
          <w:p w:rsidR="00F460F0" w:rsidRPr="0097161B" w:rsidRDefault="00F460F0" w:rsidP="0082575A">
            <w:pPr>
              <w:spacing w:line="240" w:lineRule="auto"/>
              <w:jc w:val="center"/>
              <w:rPr>
                <w:rFonts w:ascii="Arial" w:hAnsi="Arial" w:cs="Arial"/>
                <w:sz w:val="24"/>
                <w:szCs w:val="24"/>
              </w:rPr>
            </w:pPr>
            <w:r w:rsidRPr="0097161B">
              <w:rPr>
                <w:rFonts w:ascii="Arial" w:hAnsi="Arial" w:cs="Arial"/>
                <w:sz w:val="24"/>
                <w:szCs w:val="24"/>
              </w:rPr>
              <w:t>2.1</w:t>
            </w:r>
          </w:p>
        </w:tc>
        <w:tc>
          <w:tcPr>
            <w:tcW w:w="6872" w:type="dxa"/>
            <w:gridSpan w:val="2"/>
          </w:tcPr>
          <w:p w:rsidR="00F460F0" w:rsidRPr="0097161B" w:rsidRDefault="00E413D9" w:rsidP="0082575A">
            <w:pPr>
              <w:spacing w:line="240" w:lineRule="auto"/>
              <w:rPr>
                <w:rFonts w:ascii="Arial" w:hAnsi="Arial" w:cs="Arial"/>
                <w:sz w:val="24"/>
                <w:szCs w:val="24"/>
              </w:rPr>
            </w:pPr>
            <w:r>
              <w:rPr>
                <w:rFonts w:ascii="Arial" w:hAnsi="Arial" w:cs="Arial"/>
                <w:sz w:val="24"/>
                <w:szCs w:val="24"/>
              </w:rPr>
              <w:t>Aims of the Disability Access and Inclusion Plan</w:t>
            </w:r>
          </w:p>
        </w:tc>
        <w:tc>
          <w:tcPr>
            <w:tcW w:w="1066" w:type="dxa"/>
          </w:tcPr>
          <w:p w:rsidR="00F460F0" w:rsidRPr="0097161B" w:rsidRDefault="00E413D9" w:rsidP="0082575A">
            <w:pPr>
              <w:spacing w:line="240" w:lineRule="auto"/>
              <w:jc w:val="center"/>
              <w:rPr>
                <w:rFonts w:ascii="Arial" w:hAnsi="Arial" w:cs="Arial"/>
                <w:sz w:val="24"/>
                <w:szCs w:val="24"/>
              </w:rPr>
            </w:pPr>
            <w:r>
              <w:rPr>
                <w:rFonts w:ascii="Arial" w:hAnsi="Arial" w:cs="Arial"/>
                <w:sz w:val="24"/>
                <w:szCs w:val="24"/>
              </w:rPr>
              <w:t>12</w:t>
            </w:r>
          </w:p>
        </w:tc>
      </w:tr>
      <w:tr w:rsidR="00F460F0" w:rsidRPr="0097161B" w:rsidTr="0082575A">
        <w:tc>
          <w:tcPr>
            <w:tcW w:w="709" w:type="dxa"/>
          </w:tcPr>
          <w:p w:rsidR="00F460F0" w:rsidRPr="0097161B" w:rsidRDefault="00F460F0" w:rsidP="0082575A">
            <w:pPr>
              <w:spacing w:line="240" w:lineRule="auto"/>
              <w:jc w:val="center"/>
              <w:rPr>
                <w:rFonts w:ascii="Arial" w:hAnsi="Arial" w:cs="Arial"/>
                <w:sz w:val="24"/>
                <w:szCs w:val="24"/>
              </w:rPr>
            </w:pPr>
            <w:r w:rsidRPr="0097161B">
              <w:rPr>
                <w:rFonts w:ascii="Arial" w:hAnsi="Arial" w:cs="Arial"/>
                <w:sz w:val="24"/>
                <w:szCs w:val="24"/>
              </w:rPr>
              <w:t>2.</w:t>
            </w:r>
            <w:r>
              <w:rPr>
                <w:rFonts w:ascii="Arial" w:hAnsi="Arial" w:cs="Arial"/>
                <w:sz w:val="24"/>
                <w:szCs w:val="24"/>
              </w:rPr>
              <w:t>2</w:t>
            </w:r>
          </w:p>
        </w:tc>
        <w:tc>
          <w:tcPr>
            <w:tcW w:w="6872" w:type="dxa"/>
            <w:gridSpan w:val="2"/>
          </w:tcPr>
          <w:p w:rsidR="00F460F0" w:rsidRPr="0097161B" w:rsidRDefault="00F460F0" w:rsidP="0082575A">
            <w:pPr>
              <w:spacing w:line="240" w:lineRule="auto"/>
              <w:rPr>
                <w:rFonts w:ascii="Arial" w:hAnsi="Arial" w:cs="Arial"/>
                <w:sz w:val="24"/>
                <w:szCs w:val="24"/>
              </w:rPr>
            </w:pPr>
            <w:r w:rsidRPr="0097161B">
              <w:rPr>
                <w:rFonts w:ascii="Arial" w:hAnsi="Arial" w:cs="Arial"/>
                <w:sz w:val="24"/>
                <w:szCs w:val="24"/>
              </w:rPr>
              <w:t>Objectives of this Disability Access and Inclusion Plan</w:t>
            </w:r>
          </w:p>
        </w:tc>
        <w:tc>
          <w:tcPr>
            <w:tcW w:w="1066" w:type="dxa"/>
          </w:tcPr>
          <w:p w:rsidR="00F460F0" w:rsidRPr="0097161B" w:rsidRDefault="00E413D9" w:rsidP="0082575A">
            <w:pPr>
              <w:spacing w:line="240" w:lineRule="auto"/>
              <w:jc w:val="center"/>
              <w:rPr>
                <w:rFonts w:ascii="Arial" w:hAnsi="Arial" w:cs="Arial"/>
                <w:sz w:val="24"/>
                <w:szCs w:val="24"/>
              </w:rPr>
            </w:pPr>
            <w:r>
              <w:rPr>
                <w:rFonts w:ascii="Arial" w:hAnsi="Arial" w:cs="Arial"/>
                <w:sz w:val="24"/>
                <w:szCs w:val="24"/>
              </w:rPr>
              <w:t>12</w:t>
            </w:r>
          </w:p>
        </w:tc>
      </w:tr>
      <w:tr w:rsidR="00F460F0" w:rsidRPr="0097161B" w:rsidTr="0082575A">
        <w:tc>
          <w:tcPr>
            <w:tcW w:w="709" w:type="dxa"/>
          </w:tcPr>
          <w:p w:rsidR="00F460F0" w:rsidRPr="0097161B" w:rsidRDefault="00F460F0" w:rsidP="0082575A">
            <w:pPr>
              <w:spacing w:line="240" w:lineRule="auto"/>
              <w:jc w:val="center"/>
              <w:rPr>
                <w:rFonts w:ascii="Arial" w:hAnsi="Arial" w:cs="Arial"/>
                <w:sz w:val="24"/>
                <w:szCs w:val="24"/>
              </w:rPr>
            </w:pPr>
            <w:r w:rsidRPr="0097161B">
              <w:rPr>
                <w:rFonts w:ascii="Arial" w:hAnsi="Arial" w:cs="Arial"/>
                <w:sz w:val="24"/>
                <w:szCs w:val="24"/>
              </w:rPr>
              <w:t>2.</w:t>
            </w:r>
            <w:r>
              <w:rPr>
                <w:rFonts w:ascii="Arial" w:hAnsi="Arial" w:cs="Arial"/>
                <w:sz w:val="24"/>
                <w:szCs w:val="24"/>
              </w:rPr>
              <w:t>3</w:t>
            </w:r>
          </w:p>
        </w:tc>
        <w:tc>
          <w:tcPr>
            <w:tcW w:w="6872" w:type="dxa"/>
            <w:gridSpan w:val="2"/>
          </w:tcPr>
          <w:p w:rsidR="00F460F0" w:rsidRPr="0097161B" w:rsidRDefault="00F460F0" w:rsidP="0082575A">
            <w:pPr>
              <w:spacing w:line="240" w:lineRule="auto"/>
              <w:rPr>
                <w:rFonts w:ascii="Arial" w:hAnsi="Arial" w:cs="Arial"/>
                <w:sz w:val="24"/>
                <w:szCs w:val="24"/>
              </w:rPr>
            </w:pPr>
            <w:r w:rsidRPr="0097161B">
              <w:rPr>
                <w:rFonts w:ascii="Arial" w:hAnsi="Arial" w:cs="Arial"/>
                <w:sz w:val="24"/>
                <w:szCs w:val="24"/>
              </w:rPr>
              <w:t>Establishing a Disability Access and Inclusion Plan</w:t>
            </w:r>
          </w:p>
        </w:tc>
        <w:tc>
          <w:tcPr>
            <w:tcW w:w="1066" w:type="dxa"/>
          </w:tcPr>
          <w:p w:rsidR="00F460F0" w:rsidRPr="0097161B" w:rsidRDefault="00F460F0" w:rsidP="00E413D9">
            <w:pPr>
              <w:spacing w:line="240" w:lineRule="auto"/>
              <w:jc w:val="center"/>
              <w:rPr>
                <w:rFonts w:ascii="Arial" w:hAnsi="Arial" w:cs="Arial"/>
                <w:sz w:val="24"/>
                <w:szCs w:val="24"/>
              </w:rPr>
            </w:pPr>
            <w:r w:rsidRPr="0097161B">
              <w:rPr>
                <w:rFonts w:ascii="Arial" w:hAnsi="Arial" w:cs="Arial"/>
                <w:sz w:val="24"/>
                <w:szCs w:val="24"/>
              </w:rPr>
              <w:t>1</w:t>
            </w:r>
            <w:r w:rsidR="00E413D9">
              <w:rPr>
                <w:rFonts w:ascii="Arial" w:hAnsi="Arial" w:cs="Arial"/>
                <w:sz w:val="24"/>
                <w:szCs w:val="24"/>
              </w:rPr>
              <w:t>3</w:t>
            </w:r>
          </w:p>
        </w:tc>
      </w:tr>
      <w:tr w:rsidR="00F460F0" w:rsidRPr="0097161B" w:rsidTr="0082575A">
        <w:tc>
          <w:tcPr>
            <w:tcW w:w="709" w:type="dxa"/>
          </w:tcPr>
          <w:p w:rsidR="00F460F0" w:rsidRPr="0097161B" w:rsidRDefault="00F460F0" w:rsidP="0082575A">
            <w:pPr>
              <w:spacing w:line="240" w:lineRule="auto"/>
              <w:jc w:val="center"/>
              <w:rPr>
                <w:rFonts w:ascii="Arial" w:hAnsi="Arial" w:cs="Arial"/>
                <w:sz w:val="24"/>
                <w:szCs w:val="24"/>
              </w:rPr>
            </w:pPr>
            <w:r w:rsidRPr="0097161B">
              <w:rPr>
                <w:rFonts w:ascii="Arial" w:hAnsi="Arial" w:cs="Arial"/>
                <w:sz w:val="24"/>
                <w:szCs w:val="24"/>
              </w:rPr>
              <w:t>2.</w:t>
            </w:r>
            <w:r>
              <w:rPr>
                <w:rFonts w:ascii="Arial" w:hAnsi="Arial" w:cs="Arial"/>
                <w:sz w:val="24"/>
                <w:szCs w:val="24"/>
              </w:rPr>
              <w:t>4</w:t>
            </w:r>
          </w:p>
        </w:tc>
        <w:tc>
          <w:tcPr>
            <w:tcW w:w="6872" w:type="dxa"/>
            <w:gridSpan w:val="2"/>
          </w:tcPr>
          <w:p w:rsidR="00F460F0" w:rsidRPr="0097161B" w:rsidRDefault="00F460F0" w:rsidP="0082575A">
            <w:pPr>
              <w:spacing w:line="240" w:lineRule="auto"/>
              <w:rPr>
                <w:rFonts w:ascii="Arial" w:hAnsi="Arial" w:cs="Arial"/>
                <w:sz w:val="24"/>
                <w:szCs w:val="24"/>
              </w:rPr>
            </w:pPr>
            <w:r w:rsidRPr="0097161B">
              <w:rPr>
                <w:rFonts w:ascii="Arial" w:hAnsi="Arial" w:cs="Arial"/>
                <w:sz w:val="24"/>
                <w:szCs w:val="24"/>
              </w:rPr>
              <w:t>Relevant Legislative and Policy Framework</w:t>
            </w:r>
          </w:p>
        </w:tc>
        <w:tc>
          <w:tcPr>
            <w:tcW w:w="1066" w:type="dxa"/>
          </w:tcPr>
          <w:p w:rsidR="00F460F0" w:rsidRPr="0097161B" w:rsidRDefault="00F460F0" w:rsidP="00E413D9">
            <w:pPr>
              <w:spacing w:line="240" w:lineRule="auto"/>
              <w:jc w:val="center"/>
              <w:rPr>
                <w:rFonts w:ascii="Arial" w:hAnsi="Arial" w:cs="Arial"/>
                <w:sz w:val="24"/>
                <w:szCs w:val="24"/>
              </w:rPr>
            </w:pPr>
            <w:r w:rsidRPr="0097161B">
              <w:rPr>
                <w:rFonts w:ascii="Arial" w:hAnsi="Arial" w:cs="Arial"/>
                <w:sz w:val="24"/>
                <w:szCs w:val="24"/>
              </w:rPr>
              <w:t>1</w:t>
            </w:r>
            <w:r w:rsidR="00E413D9">
              <w:rPr>
                <w:rFonts w:ascii="Arial" w:hAnsi="Arial" w:cs="Arial"/>
                <w:sz w:val="24"/>
                <w:szCs w:val="24"/>
              </w:rPr>
              <w:t>5</w:t>
            </w:r>
          </w:p>
        </w:tc>
      </w:tr>
      <w:tr w:rsidR="00F460F0" w:rsidRPr="0097161B" w:rsidTr="0082575A">
        <w:tc>
          <w:tcPr>
            <w:tcW w:w="709" w:type="dxa"/>
          </w:tcPr>
          <w:p w:rsidR="00F460F0" w:rsidRPr="0097161B" w:rsidRDefault="00F460F0" w:rsidP="0082575A">
            <w:pPr>
              <w:spacing w:line="240" w:lineRule="auto"/>
              <w:jc w:val="center"/>
              <w:rPr>
                <w:rFonts w:ascii="Arial" w:hAnsi="Arial" w:cs="Arial"/>
                <w:sz w:val="24"/>
                <w:szCs w:val="24"/>
              </w:rPr>
            </w:pPr>
            <w:r w:rsidRPr="0097161B">
              <w:rPr>
                <w:rFonts w:ascii="Arial" w:hAnsi="Arial" w:cs="Arial"/>
                <w:sz w:val="24"/>
                <w:szCs w:val="24"/>
              </w:rPr>
              <w:t>2.5</w:t>
            </w:r>
          </w:p>
        </w:tc>
        <w:tc>
          <w:tcPr>
            <w:tcW w:w="6872" w:type="dxa"/>
            <w:gridSpan w:val="2"/>
          </w:tcPr>
          <w:p w:rsidR="00F460F0" w:rsidRPr="0097161B" w:rsidRDefault="00F460F0" w:rsidP="0082575A">
            <w:pPr>
              <w:spacing w:line="240" w:lineRule="auto"/>
              <w:rPr>
                <w:rFonts w:ascii="Arial" w:hAnsi="Arial" w:cs="Arial"/>
                <w:sz w:val="24"/>
                <w:szCs w:val="24"/>
              </w:rPr>
            </w:pPr>
            <w:r>
              <w:rPr>
                <w:rFonts w:ascii="Arial" w:hAnsi="Arial" w:cs="Arial"/>
                <w:sz w:val="24"/>
                <w:szCs w:val="24"/>
              </w:rPr>
              <w:t>Disability Discrimination</w:t>
            </w:r>
          </w:p>
        </w:tc>
        <w:tc>
          <w:tcPr>
            <w:tcW w:w="1066" w:type="dxa"/>
          </w:tcPr>
          <w:p w:rsidR="00F460F0" w:rsidRPr="0097161B" w:rsidRDefault="00F460F0" w:rsidP="00E413D9">
            <w:pPr>
              <w:spacing w:line="240" w:lineRule="auto"/>
              <w:jc w:val="center"/>
              <w:rPr>
                <w:rFonts w:ascii="Arial" w:hAnsi="Arial" w:cs="Arial"/>
                <w:sz w:val="24"/>
                <w:szCs w:val="24"/>
              </w:rPr>
            </w:pPr>
            <w:r w:rsidRPr="0097161B">
              <w:rPr>
                <w:rFonts w:ascii="Arial" w:hAnsi="Arial" w:cs="Arial"/>
                <w:sz w:val="24"/>
                <w:szCs w:val="24"/>
              </w:rPr>
              <w:t>1</w:t>
            </w:r>
            <w:r w:rsidR="00E413D9">
              <w:rPr>
                <w:rFonts w:ascii="Arial" w:hAnsi="Arial" w:cs="Arial"/>
                <w:sz w:val="24"/>
                <w:szCs w:val="24"/>
              </w:rPr>
              <w:t>9</w:t>
            </w:r>
          </w:p>
        </w:tc>
      </w:tr>
      <w:tr w:rsidR="00F460F0" w:rsidRPr="0097161B" w:rsidTr="0082575A">
        <w:tc>
          <w:tcPr>
            <w:tcW w:w="709" w:type="dxa"/>
          </w:tcPr>
          <w:p w:rsidR="00F460F0" w:rsidRPr="0097161B" w:rsidRDefault="00F460F0" w:rsidP="0082575A">
            <w:pPr>
              <w:spacing w:line="240" w:lineRule="auto"/>
              <w:jc w:val="center"/>
              <w:rPr>
                <w:rFonts w:ascii="Arial" w:hAnsi="Arial" w:cs="Arial"/>
                <w:sz w:val="24"/>
                <w:szCs w:val="24"/>
              </w:rPr>
            </w:pPr>
            <w:r w:rsidRPr="0097161B">
              <w:rPr>
                <w:rFonts w:ascii="Arial" w:hAnsi="Arial" w:cs="Arial"/>
                <w:sz w:val="24"/>
                <w:szCs w:val="24"/>
              </w:rPr>
              <w:t>2.6</w:t>
            </w:r>
          </w:p>
        </w:tc>
        <w:tc>
          <w:tcPr>
            <w:tcW w:w="6872" w:type="dxa"/>
            <w:gridSpan w:val="2"/>
          </w:tcPr>
          <w:p w:rsidR="00F460F0" w:rsidRPr="0097161B" w:rsidRDefault="00F460F0" w:rsidP="0082575A">
            <w:pPr>
              <w:spacing w:line="240" w:lineRule="auto"/>
              <w:rPr>
                <w:rFonts w:ascii="Arial" w:hAnsi="Arial" w:cs="Arial"/>
                <w:sz w:val="24"/>
                <w:szCs w:val="24"/>
              </w:rPr>
            </w:pPr>
            <w:r>
              <w:rPr>
                <w:rFonts w:ascii="Arial" w:hAnsi="Arial" w:cs="Arial"/>
                <w:sz w:val="24"/>
                <w:szCs w:val="24"/>
              </w:rPr>
              <w:t>Implementation</w:t>
            </w:r>
          </w:p>
        </w:tc>
        <w:tc>
          <w:tcPr>
            <w:tcW w:w="1066" w:type="dxa"/>
          </w:tcPr>
          <w:p w:rsidR="00F460F0" w:rsidRPr="0097161B" w:rsidRDefault="00E413D9" w:rsidP="0082575A">
            <w:pPr>
              <w:spacing w:line="240" w:lineRule="auto"/>
              <w:jc w:val="center"/>
              <w:rPr>
                <w:rFonts w:ascii="Arial" w:hAnsi="Arial" w:cs="Arial"/>
                <w:sz w:val="24"/>
                <w:szCs w:val="24"/>
              </w:rPr>
            </w:pPr>
            <w:r>
              <w:rPr>
                <w:rFonts w:ascii="Arial" w:hAnsi="Arial" w:cs="Arial"/>
                <w:sz w:val="24"/>
                <w:szCs w:val="24"/>
              </w:rPr>
              <w:t>20</w:t>
            </w:r>
          </w:p>
        </w:tc>
      </w:tr>
      <w:tr w:rsidR="00F460F0" w:rsidRPr="0097161B" w:rsidTr="0082575A">
        <w:tc>
          <w:tcPr>
            <w:tcW w:w="709" w:type="dxa"/>
          </w:tcPr>
          <w:p w:rsidR="00F460F0" w:rsidRDefault="00F460F0" w:rsidP="0082575A">
            <w:pPr>
              <w:spacing w:line="240" w:lineRule="auto"/>
              <w:jc w:val="center"/>
              <w:rPr>
                <w:rFonts w:ascii="Arial" w:hAnsi="Arial" w:cs="Arial"/>
                <w:sz w:val="24"/>
                <w:szCs w:val="24"/>
              </w:rPr>
            </w:pPr>
            <w:r w:rsidRPr="0097161B">
              <w:rPr>
                <w:rFonts w:ascii="Arial" w:hAnsi="Arial" w:cs="Arial"/>
                <w:sz w:val="24"/>
                <w:szCs w:val="24"/>
              </w:rPr>
              <w:t>2.7</w:t>
            </w:r>
          </w:p>
          <w:p w:rsidR="00F460F0" w:rsidRPr="0097161B" w:rsidRDefault="00F460F0" w:rsidP="0082575A">
            <w:pPr>
              <w:spacing w:line="240" w:lineRule="auto"/>
              <w:jc w:val="center"/>
              <w:rPr>
                <w:rFonts w:ascii="Arial" w:hAnsi="Arial" w:cs="Arial"/>
                <w:sz w:val="24"/>
                <w:szCs w:val="24"/>
              </w:rPr>
            </w:pPr>
            <w:r>
              <w:rPr>
                <w:rFonts w:ascii="Arial" w:hAnsi="Arial" w:cs="Arial"/>
                <w:sz w:val="24"/>
                <w:szCs w:val="24"/>
              </w:rPr>
              <w:t>2.8</w:t>
            </w:r>
          </w:p>
        </w:tc>
        <w:tc>
          <w:tcPr>
            <w:tcW w:w="6872" w:type="dxa"/>
            <w:gridSpan w:val="2"/>
          </w:tcPr>
          <w:p w:rsidR="00F460F0" w:rsidRDefault="00F460F0" w:rsidP="0082575A">
            <w:pPr>
              <w:spacing w:line="240" w:lineRule="auto"/>
              <w:rPr>
                <w:rFonts w:ascii="Arial" w:hAnsi="Arial" w:cs="Arial"/>
                <w:sz w:val="24"/>
                <w:szCs w:val="24"/>
              </w:rPr>
            </w:pPr>
            <w:r>
              <w:rPr>
                <w:rFonts w:ascii="Arial" w:hAnsi="Arial" w:cs="Arial"/>
                <w:sz w:val="24"/>
                <w:szCs w:val="24"/>
              </w:rPr>
              <w:t>Evaluation and Review</w:t>
            </w:r>
            <w:r w:rsidRPr="0097161B">
              <w:rPr>
                <w:rFonts w:ascii="Arial" w:hAnsi="Arial" w:cs="Arial"/>
                <w:sz w:val="24"/>
                <w:szCs w:val="24"/>
              </w:rPr>
              <w:t xml:space="preserve"> </w:t>
            </w:r>
          </w:p>
          <w:p w:rsidR="00F460F0" w:rsidRPr="0097161B" w:rsidRDefault="00F460F0" w:rsidP="0082575A">
            <w:pPr>
              <w:spacing w:line="240" w:lineRule="auto"/>
              <w:rPr>
                <w:rFonts w:ascii="Arial" w:hAnsi="Arial" w:cs="Arial"/>
                <w:sz w:val="24"/>
                <w:szCs w:val="24"/>
              </w:rPr>
            </w:pPr>
            <w:r>
              <w:rPr>
                <w:rFonts w:ascii="Arial" w:hAnsi="Arial" w:cs="Arial"/>
                <w:sz w:val="24"/>
                <w:szCs w:val="24"/>
              </w:rPr>
              <w:t>Community and Stakeholder Consultation</w:t>
            </w:r>
          </w:p>
        </w:tc>
        <w:tc>
          <w:tcPr>
            <w:tcW w:w="1066" w:type="dxa"/>
          </w:tcPr>
          <w:p w:rsidR="00F460F0" w:rsidRDefault="00F460F0" w:rsidP="0082575A">
            <w:pPr>
              <w:spacing w:line="240" w:lineRule="auto"/>
              <w:jc w:val="center"/>
              <w:rPr>
                <w:rFonts w:ascii="Arial" w:hAnsi="Arial" w:cs="Arial"/>
                <w:sz w:val="24"/>
                <w:szCs w:val="24"/>
              </w:rPr>
            </w:pPr>
            <w:r>
              <w:rPr>
                <w:rFonts w:ascii="Arial" w:hAnsi="Arial" w:cs="Arial"/>
                <w:sz w:val="24"/>
                <w:szCs w:val="24"/>
              </w:rPr>
              <w:t>2</w:t>
            </w:r>
            <w:r w:rsidR="00E413D9">
              <w:rPr>
                <w:rFonts w:ascii="Arial" w:hAnsi="Arial" w:cs="Arial"/>
                <w:sz w:val="24"/>
                <w:szCs w:val="24"/>
              </w:rPr>
              <w:t>1</w:t>
            </w:r>
          </w:p>
          <w:p w:rsidR="00F460F0" w:rsidRPr="0097161B" w:rsidRDefault="00F460F0" w:rsidP="00E413D9">
            <w:pPr>
              <w:spacing w:line="240" w:lineRule="auto"/>
              <w:jc w:val="center"/>
              <w:rPr>
                <w:rFonts w:ascii="Arial" w:hAnsi="Arial" w:cs="Arial"/>
                <w:sz w:val="24"/>
                <w:szCs w:val="24"/>
              </w:rPr>
            </w:pPr>
            <w:r>
              <w:rPr>
                <w:rFonts w:ascii="Arial" w:hAnsi="Arial" w:cs="Arial"/>
                <w:sz w:val="24"/>
                <w:szCs w:val="24"/>
              </w:rPr>
              <w:t>2</w:t>
            </w:r>
            <w:r w:rsidR="00E413D9">
              <w:rPr>
                <w:rFonts w:ascii="Arial" w:hAnsi="Arial" w:cs="Arial"/>
                <w:sz w:val="24"/>
                <w:szCs w:val="24"/>
              </w:rPr>
              <w:t>2</w:t>
            </w:r>
          </w:p>
        </w:tc>
      </w:tr>
      <w:tr w:rsidR="00F460F0" w:rsidRPr="0097161B" w:rsidTr="0082575A">
        <w:tc>
          <w:tcPr>
            <w:tcW w:w="709" w:type="dxa"/>
          </w:tcPr>
          <w:p w:rsidR="00F460F0" w:rsidRPr="0097161B" w:rsidRDefault="00F460F0" w:rsidP="0082575A">
            <w:pPr>
              <w:spacing w:line="240" w:lineRule="auto"/>
              <w:jc w:val="center"/>
              <w:rPr>
                <w:rFonts w:ascii="Arial" w:hAnsi="Arial" w:cs="Arial"/>
                <w:sz w:val="24"/>
                <w:szCs w:val="24"/>
              </w:rPr>
            </w:pPr>
          </w:p>
        </w:tc>
        <w:tc>
          <w:tcPr>
            <w:tcW w:w="6872" w:type="dxa"/>
            <w:gridSpan w:val="2"/>
          </w:tcPr>
          <w:p w:rsidR="00F460F0" w:rsidRPr="0097161B" w:rsidRDefault="00F460F0" w:rsidP="0082575A">
            <w:pPr>
              <w:spacing w:line="240" w:lineRule="auto"/>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sz w:val="24"/>
                <w:szCs w:val="24"/>
              </w:rPr>
            </w:pPr>
          </w:p>
        </w:tc>
      </w:tr>
      <w:tr w:rsidR="00F460F0" w:rsidRPr="0097161B" w:rsidTr="0082575A">
        <w:tc>
          <w:tcPr>
            <w:tcW w:w="8647" w:type="dxa"/>
            <w:gridSpan w:val="4"/>
          </w:tcPr>
          <w:p w:rsidR="00F460F0" w:rsidRPr="0097161B" w:rsidRDefault="00F460F0" w:rsidP="0082575A">
            <w:pPr>
              <w:spacing w:line="240" w:lineRule="auto"/>
              <w:rPr>
                <w:rFonts w:ascii="Arial" w:hAnsi="Arial" w:cs="Arial"/>
                <w:b/>
                <w:sz w:val="24"/>
                <w:szCs w:val="24"/>
              </w:rPr>
            </w:pPr>
            <w:r w:rsidRPr="0097161B">
              <w:rPr>
                <w:rFonts w:ascii="Arial" w:hAnsi="Arial" w:cs="Arial"/>
                <w:b/>
                <w:sz w:val="24"/>
                <w:szCs w:val="24"/>
              </w:rPr>
              <w:t>PART 3 – ACTION PLAN PRIORITIES</w:t>
            </w:r>
          </w:p>
        </w:tc>
      </w:tr>
      <w:tr w:rsidR="00F460F0" w:rsidRPr="0097161B" w:rsidTr="0082575A">
        <w:tc>
          <w:tcPr>
            <w:tcW w:w="817" w:type="dxa"/>
            <w:gridSpan w:val="2"/>
          </w:tcPr>
          <w:p w:rsidR="00F460F0" w:rsidRPr="0097161B" w:rsidRDefault="00F460F0" w:rsidP="0082575A">
            <w:pPr>
              <w:spacing w:line="240" w:lineRule="auto"/>
              <w:jc w:val="center"/>
              <w:rPr>
                <w:rFonts w:ascii="Arial" w:hAnsi="Arial" w:cs="Arial"/>
                <w:sz w:val="24"/>
                <w:szCs w:val="24"/>
              </w:rPr>
            </w:pPr>
          </w:p>
        </w:tc>
        <w:tc>
          <w:tcPr>
            <w:tcW w:w="6764" w:type="dxa"/>
          </w:tcPr>
          <w:p w:rsidR="00F460F0" w:rsidRPr="0097161B" w:rsidRDefault="00F460F0" w:rsidP="0082575A">
            <w:pPr>
              <w:spacing w:line="240" w:lineRule="auto"/>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sz w:val="24"/>
                <w:szCs w:val="24"/>
              </w:rPr>
            </w:pPr>
          </w:p>
        </w:tc>
      </w:tr>
      <w:tr w:rsidR="00F460F0" w:rsidRPr="0097161B" w:rsidTr="0082575A">
        <w:tc>
          <w:tcPr>
            <w:tcW w:w="817" w:type="dxa"/>
            <w:gridSpan w:val="2"/>
          </w:tcPr>
          <w:p w:rsidR="00F460F0" w:rsidRPr="0097161B" w:rsidRDefault="00F460F0" w:rsidP="0082575A">
            <w:pPr>
              <w:spacing w:line="240" w:lineRule="auto"/>
              <w:jc w:val="center"/>
              <w:rPr>
                <w:rFonts w:ascii="Arial" w:hAnsi="Arial" w:cs="Arial"/>
                <w:sz w:val="24"/>
                <w:szCs w:val="24"/>
              </w:rPr>
            </w:pPr>
            <w:r w:rsidRPr="0097161B">
              <w:rPr>
                <w:rFonts w:ascii="Arial" w:hAnsi="Arial" w:cs="Arial"/>
                <w:sz w:val="24"/>
                <w:szCs w:val="24"/>
              </w:rPr>
              <w:t>3.1</w:t>
            </w:r>
          </w:p>
        </w:tc>
        <w:tc>
          <w:tcPr>
            <w:tcW w:w="6764" w:type="dxa"/>
          </w:tcPr>
          <w:p w:rsidR="00F460F0" w:rsidRPr="0097161B" w:rsidRDefault="00F460F0" w:rsidP="0082575A">
            <w:pPr>
              <w:spacing w:line="240" w:lineRule="auto"/>
              <w:rPr>
                <w:rFonts w:ascii="Arial" w:hAnsi="Arial" w:cs="Arial"/>
                <w:sz w:val="24"/>
                <w:szCs w:val="24"/>
              </w:rPr>
            </w:pPr>
            <w:r w:rsidRPr="0097161B">
              <w:rPr>
                <w:rFonts w:ascii="Arial" w:hAnsi="Arial" w:cs="Arial"/>
                <w:sz w:val="24"/>
                <w:szCs w:val="24"/>
              </w:rPr>
              <w:t>Inclusive communities for all</w:t>
            </w:r>
          </w:p>
        </w:tc>
        <w:tc>
          <w:tcPr>
            <w:tcW w:w="1066" w:type="dxa"/>
          </w:tcPr>
          <w:p w:rsidR="00F460F0" w:rsidRPr="0097161B" w:rsidRDefault="00F460F0" w:rsidP="00E413D9">
            <w:pPr>
              <w:spacing w:line="240" w:lineRule="auto"/>
              <w:jc w:val="center"/>
              <w:rPr>
                <w:rFonts w:ascii="Arial" w:hAnsi="Arial" w:cs="Arial"/>
                <w:sz w:val="24"/>
                <w:szCs w:val="24"/>
              </w:rPr>
            </w:pPr>
            <w:r w:rsidRPr="0097161B">
              <w:rPr>
                <w:rFonts w:ascii="Arial" w:hAnsi="Arial" w:cs="Arial"/>
                <w:sz w:val="24"/>
                <w:szCs w:val="24"/>
              </w:rPr>
              <w:t>2</w:t>
            </w:r>
            <w:r w:rsidR="00E413D9">
              <w:rPr>
                <w:rFonts w:ascii="Arial" w:hAnsi="Arial" w:cs="Arial"/>
                <w:sz w:val="24"/>
                <w:szCs w:val="24"/>
              </w:rPr>
              <w:t>5</w:t>
            </w:r>
          </w:p>
        </w:tc>
      </w:tr>
      <w:tr w:rsidR="00F460F0" w:rsidRPr="0097161B" w:rsidTr="0082575A">
        <w:tc>
          <w:tcPr>
            <w:tcW w:w="817" w:type="dxa"/>
            <w:gridSpan w:val="2"/>
          </w:tcPr>
          <w:p w:rsidR="00F460F0" w:rsidRPr="0097161B" w:rsidRDefault="00F460F0" w:rsidP="0082575A">
            <w:pPr>
              <w:spacing w:line="240" w:lineRule="auto"/>
              <w:jc w:val="center"/>
              <w:rPr>
                <w:rFonts w:ascii="Arial" w:hAnsi="Arial" w:cs="Arial"/>
                <w:sz w:val="24"/>
                <w:szCs w:val="24"/>
              </w:rPr>
            </w:pPr>
            <w:r w:rsidRPr="0097161B">
              <w:rPr>
                <w:rFonts w:ascii="Arial" w:hAnsi="Arial" w:cs="Arial"/>
                <w:sz w:val="24"/>
                <w:szCs w:val="24"/>
              </w:rPr>
              <w:t>3.2</w:t>
            </w:r>
          </w:p>
        </w:tc>
        <w:tc>
          <w:tcPr>
            <w:tcW w:w="6764" w:type="dxa"/>
          </w:tcPr>
          <w:p w:rsidR="00F460F0" w:rsidRPr="0097161B" w:rsidRDefault="00F460F0" w:rsidP="0082575A">
            <w:pPr>
              <w:spacing w:line="240" w:lineRule="auto"/>
              <w:rPr>
                <w:rFonts w:ascii="Arial" w:hAnsi="Arial" w:cs="Arial"/>
                <w:sz w:val="24"/>
                <w:szCs w:val="24"/>
              </w:rPr>
            </w:pPr>
            <w:r w:rsidRPr="0097161B">
              <w:rPr>
                <w:rFonts w:ascii="Arial" w:hAnsi="Arial" w:cs="Arial"/>
                <w:sz w:val="24"/>
                <w:szCs w:val="24"/>
              </w:rPr>
              <w:t xml:space="preserve">Leadership and </w:t>
            </w:r>
            <w:r>
              <w:rPr>
                <w:rFonts w:ascii="Arial" w:hAnsi="Arial" w:cs="Arial"/>
                <w:sz w:val="24"/>
                <w:szCs w:val="24"/>
              </w:rPr>
              <w:t>collaboration</w:t>
            </w:r>
          </w:p>
        </w:tc>
        <w:tc>
          <w:tcPr>
            <w:tcW w:w="1066" w:type="dxa"/>
          </w:tcPr>
          <w:p w:rsidR="00F460F0" w:rsidRPr="0097161B" w:rsidRDefault="00F460F0" w:rsidP="00E413D9">
            <w:pPr>
              <w:spacing w:line="240" w:lineRule="auto"/>
              <w:jc w:val="center"/>
              <w:rPr>
                <w:rFonts w:ascii="Arial" w:hAnsi="Arial" w:cs="Arial"/>
                <w:sz w:val="24"/>
                <w:szCs w:val="24"/>
              </w:rPr>
            </w:pPr>
            <w:r w:rsidRPr="0097161B">
              <w:rPr>
                <w:rFonts w:ascii="Arial" w:hAnsi="Arial" w:cs="Arial"/>
                <w:sz w:val="24"/>
                <w:szCs w:val="24"/>
              </w:rPr>
              <w:t>2</w:t>
            </w:r>
            <w:r w:rsidR="00E413D9">
              <w:rPr>
                <w:rFonts w:ascii="Arial" w:hAnsi="Arial" w:cs="Arial"/>
                <w:sz w:val="24"/>
                <w:szCs w:val="24"/>
              </w:rPr>
              <w:t>6</w:t>
            </w:r>
          </w:p>
        </w:tc>
      </w:tr>
      <w:tr w:rsidR="00F460F0" w:rsidRPr="0097161B" w:rsidTr="0082575A">
        <w:tc>
          <w:tcPr>
            <w:tcW w:w="817" w:type="dxa"/>
            <w:gridSpan w:val="2"/>
          </w:tcPr>
          <w:p w:rsidR="00F460F0" w:rsidRPr="0097161B" w:rsidRDefault="00F460F0" w:rsidP="0082575A">
            <w:pPr>
              <w:spacing w:line="240" w:lineRule="auto"/>
              <w:jc w:val="center"/>
              <w:rPr>
                <w:rFonts w:ascii="Arial" w:hAnsi="Arial" w:cs="Arial"/>
                <w:sz w:val="24"/>
                <w:szCs w:val="24"/>
              </w:rPr>
            </w:pPr>
            <w:r w:rsidRPr="0097161B">
              <w:rPr>
                <w:rFonts w:ascii="Arial" w:hAnsi="Arial" w:cs="Arial"/>
                <w:sz w:val="24"/>
                <w:szCs w:val="24"/>
              </w:rPr>
              <w:t>3.3</w:t>
            </w:r>
          </w:p>
        </w:tc>
        <w:tc>
          <w:tcPr>
            <w:tcW w:w="6764" w:type="dxa"/>
          </w:tcPr>
          <w:p w:rsidR="00F460F0" w:rsidRPr="0097161B" w:rsidRDefault="00F460F0" w:rsidP="0082575A">
            <w:pPr>
              <w:spacing w:line="240" w:lineRule="auto"/>
              <w:rPr>
                <w:rFonts w:ascii="Arial" w:hAnsi="Arial" w:cs="Arial"/>
                <w:sz w:val="24"/>
                <w:szCs w:val="24"/>
              </w:rPr>
            </w:pPr>
            <w:r w:rsidRPr="0097161B">
              <w:rPr>
                <w:rFonts w:ascii="Arial" w:hAnsi="Arial" w:cs="Arial"/>
                <w:sz w:val="24"/>
                <w:szCs w:val="24"/>
              </w:rPr>
              <w:t>Accessible communities</w:t>
            </w:r>
          </w:p>
        </w:tc>
        <w:tc>
          <w:tcPr>
            <w:tcW w:w="1066" w:type="dxa"/>
          </w:tcPr>
          <w:p w:rsidR="00F460F0" w:rsidRPr="0097161B" w:rsidRDefault="00F460F0" w:rsidP="00E413D9">
            <w:pPr>
              <w:spacing w:line="240" w:lineRule="auto"/>
              <w:jc w:val="center"/>
              <w:rPr>
                <w:rFonts w:ascii="Arial" w:hAnsi="Arial" w:cs="Arial"/>
                <w:sz w:val="24"/>
                <w:szCs w:val="24"/>
              </w:rPr>
            </w:pPr>
            <w:r w:rsidRPr="0097161B">
              <w:rPr>
                <w:rFonts w:ascii="Arial" w:hAnsi="Arial" w:cs="Arial"/>
                <w:sz w:val="24"/>
                <w:szCs w:val="24"/>
              </w:rPr>
              <w:t>2</w:t>
            </w:r>
            <w:r w:rsidR="00E413D9">
              <w:rPr>
                <w:rFonts w:ascii="Arial" w:hAnsi="Arial" w:cs="Arial"/>
                <w:sz w:val="24"/>
                <w:szCs w:val="24"/>
              </w:rPr>
              <w:t>7</w:t>
            </w:r>
          </w:p>
        </w:tc>
      </w:tr>
      <w:tr w:rsidR="00F460F0" w:rsidRPr="0097161B" w:rsidTr="0082575A">
        <w:tc>
          <w:tcPr>
            <w:tcW w:w="817" w:type="dxa"/>
            <w:gridSpan w:val="2"/>
          </w:tcPr>
          <w:p w:rsidR="00F460F0" w:rsidRPr="0097161B" w:rsidRDefault="00F460F0" w:rsidP="0082575A">
            <w:pPr>
              <w:spacing w:line="240" w:lineRule="auto"/>
              <w:jc w:val="center"/>
              <w:rPr>
                <w:rFonts w:ascii="Arial" w:hAnsi="Arial" w:cs="Arial"/>
                <w:sz w:val="24"/>
                <w:szCs w:val="24"/>
              </w:rPr>
            </w:pPr>
            <w:r w:rsidRPr="0097161B">
              <w:rPr>
                <w:rFonts w:ascii="Arial" w:hAnsi="Arial" w:cs="Arial"/>
                <w:sz w:val="24"/>
                <w:szCs w:val="24"/>
              </w:rPr>
              <w:t>3.4</w:t>
            </w:r>
          </w:p>
        </w:tc>
        <w:tc>
          <w:tcPr>
            <w:tcW w:w="6764" w:type="dxa"/>
          </w:tcPr>
          <w:p w:rsidR="00F460F0" w:rsidRPr="0097161B" w:rsidRDefault="00F460F0" w:rsidP="0082575A">
            <w:pPr>
              <w:spacing w:line="240" w:lineRule="auto"/>
              <w:rPr>
                <w:rFonts w:ascii="Arial" w:hAnsi="Arial" w:cs="Arial"/>
                <w:sz w:val="24"/>
                <w:szCs w:val="24"/>
              </w:rPr>
            </w:pPr>
            <w:r w:rsidRPr="0097161B">
              <w:rPr>
                <w:rFonts w:ascii="Arial" w:hAnsi="Arial" w:cs="Arial"/>
                <w:sz w:val="24"/>
                <w:szCs w:val="24"/>
              </w:rPr>
              <w:t>Learning and employment</w:t>
            </w:r>
          </w:p>
        </w:tc>
        <w:tc>
          <w:tcPr>
            <w:tcW w:w="1066" w:type="dxa"/>
          </w:tcPr>
          <w:p w:rsidR="00F460F0" w:rsidRPr="0097161B" w:rsidRDefault="00F460F0" w:rsidP="00E413D9">
            <w:pPr>
              <w:spacing w:line="240" w:lineRule="auto"/>
              <w:jc w:val="center"/>
              <w:rPr>
                <w:rFonts w:ascii="Arial" w:hAnsi="Arial" w:cs="Arial"/>
                <w:sz w:val="24"/>
                <w:szCs w:val="24"/>
              </w:rPr>
            </w:pPr>
            <w:r w:rsidRPr="0097161B">
              <w:rPr>
                <w:rFonts w:ascii="Arial" w:hAnsi="Arial" w:cs="Arial"/>
                <w:sz w:val="24"/>
                <w:szCs w:val="24"/>
              </w:rPr>
              <w:t>2</w:t>
            </w:r>
            <w:r w:rsidR="00E413D9">
              <w:rPr>
                <w:rFonts w:ascii="Arial" w:hAnsi="Arial" w:cs="Arial"/>
                <w:sz w:val="24"/>
                <w:szCs w:val="24"/>
              </w:rPr>
              <w:t>9</w:t>
            </w:r>
          </w:p>
        </w:tc>
      </w:tr>
      <w:tr w:rsidR="00F460F0" w:rsidRPr="0097161B" w:rsidTr="0082575A">
        <w:tc>
          <w:tcPr>
            <w:tcW w:w="817" w:type="dxa"/>
            <w:gridSpan w:val="2"/>
          </w:tcPr>
          <w:p w:rsidR="00F460F0" w:rsidRPr="0097161B" w:rsidRDefault="00F460F0" w:rsidP="0082575A">
            <w:pPr>
              <w:spacing w:line="240" w:lineRule="auto"/>
              <w:jc w:val="center"/>
              <w:rPr>
                <w:rFonts w:ascii="Arial" w:hAnsi="Arial" w:cs="Arial"/>
                <w:sz w:val="24"/>
                <w:szCs w:val="24"/>
              </w:rPr>
            </w:pPr>
          </w:p>
        </w:tc>
        <w:tc>
          <w:tcPr>
            <w:tcW w:w="6764" w:type="dxa"/>
          </w:tcPr>
          <w:p w:rsidR="00F460F0" w:rsidRPr="0097161B" w:rsidRDefault="00F460F0" w:rsidP="0082575A">
            <w:pPr>
              <w:spacing w:line="240" w:lineRule="auto"/>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sz w:val="24"/>
                <w:szCs w:val="24"/>
              </w:rPr>
            </w:pPr>
          </w:p>
        </w:tc>
      </w:tr>
      <w:tr w:rsidR="00F460F0" w:rsidRPr="0097161B" w:rsidTr="0082575A">
        <w:tc>
          <w:tcPr>
            <w:tcW w:w="817" w:type="dxa"/>
            <w:gridSpan w:val="2"/>
          </w:tcPr>
          <w:p w:rsidR="00F460F0" w:rsidRPr="0097161B" w:rsidRDefault="00F460F0" w:rsidP="0082575A">
            <w:pPr>
              <w:spacing w:line="240" w:lineRule="auto"/>
              <w:jc w:val="center"/>
              <w:rPr>
                <w:rFonts w:ascii="Arial" w:hAnsi="Arial" w:cs="Arial"/>
                <w:sz w:val="24"/>
                <w:szCs w:val="24"/>
              </w:rPr>
            </w:pPr>
          </w:p>
        </w:tc>
        <w:tc>
          <w:tcPr>
            <w:tcW w:w="6764" w:type="dxa"/>
          </w:tcPr>
          <w:p w:rsidR="00F460F0" w:rsidRPr="0097161B" w:rsidRDefault="00F460F0" w:rsidP="0082575A">
            <w:pPr>
              <w:spacing w:line="240" w:lineRule="auto"/>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sz w:val="24"/>
                <w:szCs w:val="24"/>
              </w:rPr>
            </w:pPr>
          </w:p>
        </w:tc>
      </w:tr>
      <w:tr w:rsidR="00F460F0" w:rsidRPr="0097161B" w:rsidTr="0082575A">
        <w:tc>
          <w:tcPr>
            <w:tcW w:w="817" w:type="dxa"/>
            <w:gridSpan w:val="2"/>
          </w:tcPr>
          <w:p w:rsidR="00F460F0" w:rsidRPr="0097161B" w:rsidRDefault="00F460F0" w:rsidP="0082575A">
            <w:pPr>
              <w:spacing w:line="240" w:lineRule="auto"/>
              <w:jc w:val="center"/>
              <w:rPr>
                <w:rFonts w:ascii="Arial" w:hAnsi="Arial" w:cs="Arial"/>
                <w:sz w:val="24"/>
                <w:szCs w:val="24"/>
              </w:rPr>
            </w:pPr>
          </w:p>
        </w:tc>
        <w:tc>
          <w:tcPr>
            <w:tcW w:w="6764" w:type="dxa"/>
          </w:tcPr>
          <w:p w:rsidR="00F460F0" w:rsidRPr="0097161B" w:rsidRDefault="00F460F0" w:rsidP="0082575A">
            <w:pPr>
              <w:spacing w:line="240" w:lineRule="auto"/>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sz w:val="24"/>
                <w:szCs w:val="24"/>
              </w:rPr>
            </w:pPr>
          </w:p>
        </w:tc>
      </w:tr>
      <w:tr w:rsidR="00F460F0" w:rsidRPr="0097161B" w:rsidTr="0082575A">
        <w:tc>
          <w:tcPr>
            <w:tcW w:w="817" w:type="dxa"/>
            <w:gridSpan w:val="2"/>
          </w:tcPr>
          <w:p w:rsidR="00F460F0" w:rsidRPr="0097161B" w:rsidRDefault="00F460F0" w:rsidP="0082575A">
            <w:pPr>
              <w:spacing w:line="240" w:lineRule="auto"/>
              <w:jc w:val="center"/>
              <w:rPr>
                <w:rFonts w:ascii="Arial" w:hAnsi="Arial" w:cs="Arial"/>
                <w:sz w:val="24"/>
                <w:szCs w:val="24"/>
              </w:rPr>
            </w:pPr>
          </w:p>
        </w:tc>
        <w:tc>
          <w:tcPr>
            <w:tcW w:w="6764" w:type="dxa"/>
          </w:tcPr>
          <w:p w:rsidR="00F460F0" w:rsidRPr="0097161B" w:rsidRDefault="00F460F0" w:rsidP="0082575A">
            <w:pPr>
              <w:spacing w:line="240" w:lineRule="auto"/>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sz w:val="24"/>
                <w:szCs w:val="24"/>
              </w:rPr>
            </w:pPr>
          </w:p>
        </w:tc>
      </w:tr>
      <w:tr w:rsidR="00F460F0" w:rsidRPr="0097161B" w:rsidTr="0082575A">
        <w:tc>
          <w:tcPr>
            <w:tcW w:w="817" w:type="dxa"/>
            <w:gridSpan w:val="2"/>
          </w:tcPr>
          <w:p w:rsidR="00F460F0" w:rsidRPr="0097161B" w:rsidRDefault="00F460F0" w:rsidP="0082575A">
            <w:pPr>
              <w:spacing w:line="240" w:lineRule="auto"/>
              <w:jc w:val="center"/>
              <w:rPr>
                <w:rFonts w:ascii="Arial" w:hAnsi="Arial" w:cs="Arial"/>
                <w:sz w:val="24"/>
                <w:szCs w:val="24"/>
              </w:rPr>
            </w:pPr>
          </w:p>
        </w:tc>
        <w:tc>
          <w:tcPr>
            <w:tcW w:w="6764" w:type="dxa"/>
          </w:tcPr>
          <w:p w:rsidR="00F460F0" w:rsidRPr="0097161B" w:rsidRDefault="00F460F0" w:rsidP="0082575A">
            <w:pPr>
              <w:spacing w:line="240" w:lineRule="auto"/>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sz w:val="24"/>
                <w:szCs w:val="24"/>
              </w:rPr>
            </w:pPr>
          </w:p>
        </w:tc>
      </w:tr>
      <w:tr w:rsidR="00F460F0" w:rsidRPr="0097161B" w:rsidTr="0082575A">
        <w:tc>
          <w:tcPr>
            <w:tcW w:w="817" w:type="dxa"/>
            <w:gridSpan w:val="2"/>
          </w:tcPr>
          <w:p w:rsidR="00F460F0" w:rsidRPr="0097161B" w:rsidRDefault="00F460F0" w:rsidP="0082575A">
            <w:pPr>
              <w:spacing w:line="240" w:lineRule="auto"/>
              <w:jc w:val="center"/>
              <w:rPr>
                <w:rFonts w:ascii="Arial" w:hAnsi="Arial" w:cs="Arial"/>
                <w:sz w:val="24"/>
                <w:szCs w:val="24"/>
              </w:rPr>
            </w:pPr>
          </w:p>
        </w:tc>
        <w:tc>
          <w:tcPr>
            <w:tcW w:w="6764" w:type="dxa"/>
          </w:tcPr>
          <w:p w:rsidR="00F460F0" w:rsidRPr="0097161B" w:rsidRDefault="00F460F0" w:rsidP="0082575A">
            <w:pPr>
              <w:spacing w:line="240" w:lineRule="auto"/>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sz w:val="24"/>
                <w:szCs w:val="24"/>
              </w:rPr>
            </w:pPr>
          </w:p>
        </w:tc>
      </w:tr>
      <w:tr w:rsidR="00F460F0" w:rsidRPr="0097161B" w:rsidTr="0082575A">
        <w:tc>
          <w:tcPr>
            <w:tcW w:w="817" w:type="dxa"/>
            <w:gridSpan w:val="2"/>
            <w:shd w:val="clear" w:color="auto" w:fill="auto"/>
          </w:tcPr>
          <w:p w:rsidR="00F460F0" w:rsidRPr="0097161B" w:rsidRDefault="00F460F0" w:rsidP="0082575A">
            <w:pPr>
              <w:spacing w:line="240" w:lineRule="auto"/>
              <w:jc w:val="center"/>
              <w:rPr>
                <w:rFonts w:ascii="Arial" w:hAnsi="Arial" w:cs="Arial"/>
                <w:sz w:val="24"/>
                <w:szCs w:val="24"/>
              </w:rPr>
            </w:pPr>
          </w:p>
        </w:tc>
        <w:tc>
          <w:tcPr>
            <w:tcW w:w="6764" w:type="dxa"/>
          </w:tcPr>
          <w:p w:rsidR="00F460F0" w:rsidRPr="0097161B" w:rsidRDefault="00F460F0" w:rsidP="0082575A">
            <w:pPr>
              <w:spacing w:line="240" w:lineRule="auto"/>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sz w:val="24"/>
                <w:szCs w:val="24"/>
              </w:rPr>
            </w:pPr>
          </w:p>
        </w:tc>
      </w:tr>
      <w:tr w:rsidR="00F460F0" w:rsidRPr="0097161B" w:rsidTr="0082575A">
        <w:tc>
          <w:tcPr>
            <w:tcW w:w="817" w:type="dxa"/>
            <w:gridSpan w:val="2"/>
          </w:tcPr>
          <w:p w:rsidR="00F460F0" w:rsidRPr="0097161B" w:rsidRDefault="00F460F0" w:rsidP="0082575A">
            <w:pPr>
              <w:spacing w:line="240" w:lineRule="auto"/>
              <w:jc w:val="center"/>
              <w:rPr>
                <w:rFonts w:ascii="Arial" w:hAnsi="Arial" w:cs="Arial"/>
                <w:sz w:val="24"/>
                <w:szCs w:val="24"/>
              </w:rPr>
            </w:pPr>
          </w:p>
        </w:tc>
        <w:tc>
          <w:tcPr>
            <w:tcW w:w="6764" w:type="dxa"/>
          </w:tcPr>
          <w:p w:rsidR="00F460F0" w:rsidRPr="0097161B" w:rsidRDefault="00F460F0" w:rsidP="0082575A">
            <w:pPr>
              <w:spacing w:line="240" w:lineRule="auto"/>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sz w:val="24"/>
                <w:szCs w:val="24"/>
              </w:rPr>
            </w:pPr>
          </w:p>
        </w:tc>
      </w:tr>
      <w:tr w:rsidR="00F460F0" w:rsidRPr="0097161B" w:rsidTr="0082575A">
        <w:tc>
          <w:tcPr>
            <w:tcW w:w="817" w:type="dxa"/>
            <w:gridSpan w:val="2"/>
          </w:tcPr>
          <w:p w:rsidR="00F460F0" w:rsidRPr="0097161B" w:rsidRDefault="00F460F0" w:rsidP="0082575A">
            <w:pPr>
              <w:spacing w:line="240" w:lineRule="auto"/>
              <w:jc w:val="center"/>
              <w:rPr>
                <w:rFonts w:ascii="Arial" w:hAnsi="Arial" w:cs="Arial"/>
                <w:sz w:val="24"/>
                <w:szCs w:val="24"/>
              </w:rPr>
            </w:pPr>
          </w:p>
        </w:tc>
        <w:tc>
          <w:tcPr>
            <w:tcW w:w="6764" w:type="dxa"/>
          </w:tcPr>
          <w:p w:rsidR="00F460F0" w:rsidRPr="0097161B" w:rsidRDefault="00F460F0" w:rsidP="0082575A">
            <w:pPr>
              <w:spacing w:line="240" w:lineRule="auto"/>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sz w:val="24"/>
                <w:szCs w:val="24"/>
              </w:rPr>
            </w:pPr>
          </w:p>
        </w:tc>
      </w:tr>
      <w:tr w:rsidR="00F460F0" w:rsidRPr="0097161B" w:rsidTr="0082575A">
        <w:tc>
          <w:tcPr>
            <w:tcW w:w="817" w:type="dxa"/>
            <w:gridSpan w:val="2"/>
          </w:tcPr>
          <w:p w:rsidR="00F460F0" w:rsidRPr="0097161B" w:rsidRDefault="00F460F0" w:rsidP="0082575A">
            <w:pPr>
              <w:spacing w:line="240" w:lineRule="auto"/>
              <w:jc w:val="center"/>
              <w:rPr>
                <w:rFonts w:ascii="Arial" w:hAnsi="Arial" w:cs="Arial"/>
                <w:sz w:val="24"/>
                <w:szCs w:val="24"/>
              </w:rPr>
            </w:pPr>
          </w:p>
        </w:tc>
        <w:tc>
          <w:tcPr>
            <w:tcW w:w="6764" w:type="dxa"/>
          </w:tcPr>
          <w:p w:rsidR="00F460F0" w:rsidRPr="0097161B" w:rsidRDefault="00F460F0" w:rsidP="0082575A">
            <w:pPr>
              <w:spacing w:line="240" w:lineRule="auto"/>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sz w:val="24"/>
                <w:szCs w:val="24"/>
              </w:rPr>
            </w:pPr>
          </w:p>
        </w:tc>
      </w:tr>
      <w:tr w:rsidR="00F460F0" w:rsidRPr="0097161B" w:rsidTr="0082575A">
        <w:tc>
          <w:tcPr>
            <w:tcW w:w="817" w:type="dxa"/>
            <w:gridSpan w:val="2"/>
          </w:tcPr>
          <w:p w:rsidR="00F460F0" w:rsidRPr="0097161B" w:rsidRDefault="00F460F0" w:rsidP="0082575A">
            <w:pPr>
              <w:spacing w:line="240" w:lineRule="auto"/>
              <w:jc w:val="center"/>
              <w:rPr>
                <w:rFonts w:ascii="Arial" w:hAnsi="Arial" w:cs="Arial"/>
                <w:sz w:val="24"/>
                <w:szCs w:val="24"/>
              </w:rPr>
            </w:pPr>
          </w:p>
        </w:tc>
        <w:tc>
          <w:tcPr>
            <w:tcW w:w="6764" w:type="dxa"/>
          </w:tcPr>
          <w:p w:rsidR="00F460F0" w:rsidRPr="0097161B" w:rsidRDefault="00F460F0" w:rsidP="0082575A">
            <w:pPr>
              <w:spacing w:line="240" w:lineRule="auto"/>
              <w:rPr>
                <w:rFonts w:ascii="Arial" w:hAnsi="Arial" w:cs="Arial"/>
                <w:sz w:val="24"/>
                <w:szCs w:val="24"/>
              </w:rPr>
            </w:pPr>
          </w:p>
        </w:tc>
        <w:tc>
          <w:tcPr>
            <w:tcW w:w="1066" w:type="dxa"/>
          </w:tcPr>
          <w:p w:rsidR="00F460F0" w:rsidRPr="0097161B" w:rsidRDefault="00F460F0" w:rsidP="0082575A">
            <w:pPr>
              <w:spacing w:line="240" w:lineRule="auto"/>
              <w:jc w:val="center"/>
              <w:rPr>
                <w:rFonts w:ascii="Arial" w:hAnsi="Arial" w:cs="Arial"/>
                <w:sz w:val="24"/>
                <w:szCs w:val="24"/>
              </w:rPr>
            </w:pPr>
          </w:p>
        </w:tc>
      </w:tr>
    </w:tbl>
    <w:p w:rsidR="00F460F0" w:rsidRPr="0097161B" w:rsidRDefault="00F460F0" w:rsidP="00F460F0">
      <w:pPr>
        <w:rPr>
          <w:rFonts w:ascii="Arial" w:hAnsi="Arial" w:cs="Arial"/>
          <w:sz w:val="24"/>
          <w:szCs w:val="24"/>
        </w:rPr>
      </w:pPr>
    </w:p>
    <w:p w:rsidR="00F460F0" w:rsidRPr="0097161B" w:rsidRDefault="00F460F0" w:rsidP="00F460F0">
      <w:pPr>
        <w:rPr>
          <w:rFonts w:ascii="Arial" w:hAnsi="Arial" w:cs="Arial"/>
          <w:sz w:val="24"/>
          <w:szCs w:val="24"/>
        </w:rPr>
      </w:pPr>
    </w:p>
    <w:p w:rsidR="00F460F0" w:rsidRPr="0097161B" w:rsidRDefault="00F460F0" w:rsidP="00F460F0">
      <w:pPr>
        <w:rPr>
          <w:rFonts w:ascii="Arial" w:hAnsi="Arial" w:cs="Arial"/>
          <w:sz w:val="24"/>
          <w:szCs w:val="24"/>
        </w:rPr>
      </w:pPr>
    </w:p>
    <w:p w:rsidR="00F460F0" w:rsidRPr="0097161B" w:rsidRDefault="00F460F0" w:rsidP="00F460F0">
      <w:pPr>
        <w:rPr>
          <w:rFonts w:ascii="Arial" w:hAnsi="Arial" w:cs="Arial"/>
          <w:sz w:val="24"/>
          <w:szCs w:val="24"/>
        </w:rPr>
      </w:pPr>
    </w:p>
    <w:p w:rsidR="00F460F0" w:rsidRPr="0097161B" w:rsidRDefault="00F460F0" w:rsidP="00F460F0">
      <w:pPr>
        <w:rPr>
          <w:rFonts w:ascii="Arial" w:hAnsi="Arial" w:cs="Arial"/>
          <w:sz w:val="24"/>
          <w:szCs w:val="24"/>
        </w:rPr>
      </w:pPr>
    </w:p>
    <w:p w:rsidR="00F460F0" w:rsidRPr="0097161B" w:rsidRDefault="00F460F0" w:rsidP="00F460F0">
      <w:pPr>
        <w:shd w:val="clear" w:color="auto" w:fill="CC3300"/>
        <w:spacing w:line="240" w:lineRule="auto"/>
        <w:jc w:val="center"/>
        <w:rPr>
          <w:rFonts w:ascii="Arial" w:hAnsi="Arial" w:cs="Arial"/>
          <w:b/>
          <w:color w:val="FFFFFF"/>
          <w:sz w:val="28"/>
          <w:szCs w:val="28"/>
        </w:rPr>
      </w:pPr>
      <w:r w:rsidRPr="0097161B">
        <w:rPr>
          <w:rFonts w:ascii="Arial" w:hAnsi="Arial" w:cs="Arial"/>
          <w:b/>
          <w:color w:val="FFFFFF"/>
          <w:sz w:val="28"/>
          <w:szCs w:val="28"/>
        </w:rPr>
        <w:t>VISUAL PROMPTS</w:t>
      </w:r>
    </w:p>
    <w:p w:rsidR="00F460F0" w:rsidRPr="0097161B" w:rsidRDefault="00F460F0" w:rsidP="00F460F0">
      <w:pPr>
        <w:rPr>
          <w:rFonts w:ascii="Arial" w:hAnsi="Arial" w:cs="Arial"/>
          <w:sz w:val="24"/>
          <w:szCs w:val="24"/>
        </w:rPr>
      </w:pPr>
    </w:p>
    <w:p w:rsidR="00F460F0" w:rsidRDefault="00F460F0" w:rsidP="00F460F0">
      <w:pPr>
        <w:rPr>
          <w:rFonts w:ascii="Arial" w:hAnsi="Arial" w:cs="Arial"/>
          <w:sz w:val="24"/>
          <w:szCs w:val="24"/>
        </w:rPr>
      </w:pPr>
    </w:p>
    <w:p w:rsidR="00CF43FB" w:rsidRDefault="00CF43FB" w:rsidP="00F460F0">
      <w:pPr>
        <w:rPr>
          <w:rFonts w:ascii="Arial" w:hAnsi="Arial" w:cs="Arial"/>
          <w:sz w:val="24"/>
          <w:szCs w:val="24"/>
        </w:rPr>
      </w:pPr>
    </w:p>
    <w:p w:rsidR="00CF43FB" w:rsidRPr="0097161B" w:rsidRDefault="00CF43FB" w:rsidP="00F460F0">
      <w:pPr>
        <w:rPr>
          <w:rFonts w:ascii="Arial" w:hAnsi="Arial" w:cs="Arial"/>
          <w:sz w:val="24"/>
          <w:szCs w:val="24"/>
        </w:rPr>
      </w:pPr>
    </w:p>
    <w:p w:rsidR="00F460F0" w:rsidRPr="0097161B" w:rsidRDefault="00650896" w:rsidP="00F460F0">
      <w:r>
        <w:rPr>
          <w:noProof/>
          <w:lang w:eastAsia="en-AU"/>
        </w:rPr>
        <w:pict>
          <v:shape id="Picture 4" o:spid="_x0000_i1026" type="#_x0000_t75" style="width:41.25pt;height:39pt;visibility:visible">
            <v:imagedata r:id="rId11" o:title=""/>
          </v:shape>
        </w:pict>
      </w:r>
    </w:p>
    <w:p w:rsidR="00F460F0" w:rsidRPr="00E413D9" w:rsidRDefault="00F460F0" w:rsidP="00F460F0">
      <w:pPr>
        <w:rPr>
          <w:rFonts w:ascii="Arial" w:hAnsi="Arial" w:cs="Arial"/>
          <w:sz w:val="24"/>
          <w:szCs w:val="24"/>
        </w:rPr>
      </w:pPr>
      <w:r w:rsidRPr="00E413D9">
        <w:rPr>
          <w:rFonts w:ascii="Arial" w:hAnsi="Arial" w:cs="Arial"/>
          <w:sz w:val="24"/>
          <w:szCs w:val="24"/>
        </w:rPr>
        <w:t>The Corporation of the City of Port Augusta (PACC) wrote this plan.</w:t>
      </w:r>
    </w:p>
    <w:p w:rsidR="00F460F0" w:rsidRPr="00E413D9" w:rsidRDefault="00F460F0" w:rsidP="00F460F0">
      <w:pPr>
        <w:rPr>
          <w:rFonts w:ascii="Arial" w:hAnsi="Arial" w:cs="Arial"/>
          <w:sz w:val="24"/>
          <w:szCs w:val="24"/>
        </w:rPr>
      </w:pPr>
      <w:r w:rsidRPr="00E413D9">
        <w:rPr>
          <w:rFonts w:ascii="Arial" w:hAnsi="Arial" w:cs="Arial"/>
          <w:sz w:val="24"/>
          <w:szCs w:val="24"/>
        </w:rPr>
        <w:t>When you see the word ‘we’ it means PACC.</w:t>
      </w:r>
    </w:p>
    <w:p w:rsidR="00F460F0" w:rsidRDefault="00F460F0" w:rsidP="00F460F0"/>
    <w:p w:rsidR="00CF43FB" w:rsidRPr="0097161B" w:rsidRDefault="00CF43FB" w:rsidP="00F460F0"/>
    <w:p w:rsidR="00F460F0" w:rsidRPr="0097161B" w:rsidRDefault="00F460F0" w:rsidP="00F460F0"/>
    <w:p w:rsidR="00F460F0" w:rsidRPr="0097161B" w:rsidRDefault="00650896" w:rsidP="00F460F0">
      <w:pPr>
        <w:rPr>
          <w:noProof/>
          <w:lang w:eastAsia="en-AU"/>
        </w:rPr>
      </w:pPr>
      <w:r>
        <w:rPr>
          <w:noProof/>
          <w:lang w:eastAsia="en-AU"/>
        </w:rPr>
        <w:pict>
          <v:shape id="Picture 5" o:spid="_x0000_i1027" type="#_x0000_t75" alt="Easy Read resources | PWdWA" style="width:41.25pt;height:39pt;visibility:visible">
            <v:imagedata r:id="rId12" o:title="Easy Read resources | PWdWA"/>
          </v:shape>
        </w:pict>
      </w:r>
      <w:r w:rsidR="00F460F0" w:rsidRPr="0097161B">
        <w:rPr>
          <w:noProof/>
          <w:lang w:eastAsia="en-AU"/>
        </w:rPr>
        <w:t xml:space="preserve">  </w:t>
      </w:r>
    </w:p>
    <w:p w:rsidR="00F460F0" w:rsidRPr="00E413D9" w:rsidRDefault="00F460F0" w:rsidP="00F460F0">
      <w:pPr>
        <w:rPr>
          <w:rFonts w:ascii="Arial" w:hAnsi="Arial" w:cs="Arial"/>
          <w:noProof/>
          <w:sz w:val="24"/>
          <w:szCs w:val="24"/>
          <w:lang w:eastAsia="en-AU"/>
        </w:rPr>
      </w:pPr>
      <w:r w:rsidRPr="00E413D9">
        <w:rPr>
          <w:rFonts w:ascii="Arial" w:hAnsi="Arial" w:cs="Arial"/>
          <w:noProof/>
          <w:sz w:val="24"/>
          <w:szCs w:val="24"/>
          <w:lang w:eastAsia="en-AU"/>
        </w:rPr>
        <w:t>We have written this plan in an easy to read way. We use some pictures to explain ideas.</w:t>
      </w:r>
    </w:p>
    <w:p w:rsidR="00F460F0" w:rsidRPr="0097161B" w:rsidRDefault="00F460F0" w:rsidP="00F460F0">
      <w:pPr>
        <w:rPr>
          <w:noProof/>
          <w:lang w:eastAsia="en-AU"/>
        </w:rPr>
      </w:pPr>
    </w:p>
    <w:p w:rsidR="00F460F0" w:rsidRDefault="00F460F0" w:rsidP="00F460F0">
      <w:pPr>
        <w:rPr>
          <w:noProof/>
          <w:lang w:eastAsia="en-AU"/>
        </w:rPr>
      </w:pPr>
    </w:p>
    <w:p w:rsidR="00CF43FB" w:rsidRPr="0097161B" w:rsidRDefault="00CF43FB" w:rsidP="00F460F0">
      <w:pPr>
        <w:rPr>
          <w:noProof/>
          <w:lang w:eastAsia="en-AU"/>
        </w:rPr>
      </w:pPr>
    </w:p>
    <w:p w:rsidR="00F460F0" w:rsidRPr="0097161B" w:rsidRDefault="00650896" w:rsidP="00F460F0">
      <w:r>
        <w:rPr>
          <w:noProof/>
          <w:lang w:eastAsia="en-AU"/>
        </w:rPr>
        <w:pict>
          <v:shape id="Picture 6" o:spid="_x0000_i1028" type="#_x0000_t75" style="width:54.75pt;height:33.75pt;visibility:visible">
            <v:imagedata r:id="rId13" o:title=""/>
          </v:shape>
        </w:pict>
      </w:r>
    </w:p>
    <w:p w:rsidR="00F460F0" w:rsidRPr="00E413D9" w:rsidRDefault="00F460F0" w:rsidP="00F460F0">
      <w:pPr>
        <w:rPr>
          <w:rFonts w:ascii="Arial" w:hAnsi="Arial" w:cs="Arial"/>
          <w:b/>
          <w:sz w:val="24"/>
          <w:szCs w:val="24"/>
        </w:rPr>
      </w:pPr>
      <w:r w:rsidRPr="00E413D9">
        <w:rPr>
          <w:rFonts w:ascii="Arial" w:hAnsi="Arial" w:cs="Arial"/>
          <w:sz w:val="24"/>
          <w:szCs w:val="24"/>
        </w:rPr>
        <w:t>We have written some words in bold. We explain what these words mean within the Disability Access and Inclusion Plan Actions.</w:t>
      </w:r>
    </w:p>
    <w:p w:rsidR="00F460F0" w:rsidRPr="0097161B" w:rsidRDefault="00F460F0" w:rsidP="00F460F0"/>
    <w:p w:rsidR="00F460F0" w:rsidRDefault="00F460F0" w:rsidP="00F460F0"/>
    <w:p w:rsidR="00CF43FB" w:rsidRPr="0097161B" w:rsidRDefault="00CF43FB" w:rsidP="00F460F0"/>
    <w:p w:rsidR="00F460F0" w:rsidRPr="0097161B" w:rsidRDefault="00650896" w:rsidP="00F460F0">
      <w:r>
        <w:rPr>
          <w:noProof/>
          <w:lang w:eastAsia="en-AU"/>
        </w:rPr>
        <w:pict>
          <v:shape id="Picture 7" o:spid="_x0000_i1029" type="#_x0000_t75" style="width:61.5pt;height:32.25pt;visibility:visible">
            <v:imagedata r:id="rId14" o:title=""/>
          </v:shape>
        </w:pict>
      </w:r>
    </w:p>
    <w:p w:rsidR="00F460F0" w:rsidRPr="00E413D9" w:rsidRDefault="00F460F0" w:rsidP="00F460F0">
      <w:pPr>
        <w:rPr>
          <w:rFonts w:ascii="Arial" w:hAnsi="Arial" w:cs="Arial"/>
          <w:sz w:val="24"/>
          <w:szCs w:val="24"/>
        </w:rPr>
      </w:pPr>
      <w:r w:rsidRPr="00E413D9">
        <w:rPr>
          <w:rFonts w:ascii="Arial" w:hAnsi="Arial" w:cs="Arial"/>
          <w:sz w:val="24"/>
          <w:szCs w:val="24"/>
        </w:rPr>
        <w:t xml:space="preserve">You can find the Disability Inclusion Act 2018 at </w:t>
      </w:r>
      <w:hyperlink r:id="rId15" w:history="1">
        <w:r w:rsidRPr="00E413D9">
          <w:rPr>
            <w:rFonts w:ascii="Arial" w:hAnsi="Arial" w:cs="Arial"/>
            <w:color w:val="4A699D"/>
            <w:sz w:val="24"/>
            <w:szCs w:val="24"/>
            <w:u w:val="single"/>
          </w:rPr>
          <w:t>https://www.legislation.sa.gov.au</w:t>
        </w:r>
      </w:hyperlink>
    </w:p>
    <w:p w:rsidR="00F460F0" w:rsidRDefault="00F460F0" w:rsidP="00F460F0"/>
    <w:p w:rsidR="00CF43FB" w:rsidRPr="0097161B" w:rsidRDefault="00CF43FB" w:rsidP="00F460F0"/>
    <w:p w:rsidR="00F460F0" w:rsidRPr="0097161B" w:rsidRDefault="00F460F0" w:rsidP="00F460F0"/>
    <w:p w:rsidR="00F460F0" w:rsidRPr="0097161B" w:rsidRDefault="00650896" w:rsidP="00F460F0">
      <w:r>
        <w:rPr>
          <w:noProof/>
          <w:lang w:eastAsia="en-AU"/>
        </w:rPr>
        <w:pict>
          <v:shape id="Picture 8" o:spid="_x0000_i1030" type="#_x0000_t75" alt="Download Help Png Icons #17002 - Free Icons and PNG Backgrounds" style="width:60.75pt;height:51.75pt;visibility:visible">
            <v:imagedata r:id="rId16" o:title="Download Help Png Icons #17002 - Free Icons and PNG Backgrounds"/>
          </v:shape>
        </w:pict>
      </w:r>
    </w:p>
    <w:p w:rsidR="00F460F0" w:rsidRPr="00E413D9" w:rsidRDefault="00F460F0" w:rsidP="00F460F0">
      <w:pPr>
        <w:rPr>
          <w:rFonts w:ascii="Arial" w:hAnsi="Arial" w:cs="Arial"/>
          <w:b/>
          <w:sz w:val="24"/>
          <w:szCs w:val="24"/>
        </w:rPr>
      </w:pPr>
      <w:r w:rsidRPr="00E413D9">
        <w:rPr>
          <w:rFonts w:ascii="Arial" w:hAnsi="Arial" w:cs="Arial"/>
          <w:b/>
          <w:sz w:val="24"/>
          <w:szCs w:val="24"/>
        </w:rPr>
        <w:t>You can ask for help to read this plan. A friend, family member or support person may be able to help you.</w:t>
      </w:r>
    </w:p>
    <w:p w:rsidR="00F460F0" w:rsidRPr="0097161B" w:rsidRDefault="00F460F0" w:rsidP="00F460F0">
      <w:pPr>
        <w:rPr>
          <w:rFonts w:ascii="Arial" w:hAnsi="Arial" w:cs="Arial"/>
          <w:b/>
          <w:sz w:val="28"/>
        </w:rPr>
      </w:pPr>
    </w:p>
    <w:p w:rsidR="00F460F0" w:rsidRPr="0097161B" w:rsidRDefault="00F460F0" w:rsidP="00F460F0">
      <w:pPr>
        <w:rPr>
          <w:rFonts w:ascii="Arial" w:hAnsi="Arial" w:cs="Arial"/>
          <w:b/>
          <w:sz w:val="28"/>
        </w:rPr>
      </w:pPr>
    </w:p>
    <w:p w:rsidR="00F460F0" w:rsidRPr="0097161B" w:rsidRDefault="00F460F0" w:rsidP="00F460F0">
      <w:pPr>
        <w:rPr>
          <w:rFonts w:ascii="Arial" w:hAnsi="Arial" w:cs="Arial"/>
          <w:b/>
          <w:sz w:val="28"/>
        </w:rPr>
      </w:pPr>
    </w:p>
    <w:p w:rsidR="00F460F0" w:rsidRPr="0097161B" w:rsidRDefault="00F460F0" w:rsidP="00F460F0">
      <w:pPr>
        <w:rPr>
          <w:rFonts w:ascii="Arial" w:hAnsi="Arial" w:cs="Arial"/>
          <w:b/>
          <w:sz w:val="28"/>
        </w:rPr>
      </w:pPr>
    </w:p>
    <w:p w:rsidR="00F460F0" w:rsidRPr="0097161B" w:rsidRDefault="00F460F0" w:rsidP="00F460F0">
      <w:pPr>
        <w:rPr>
          <w:rFonts w:ascii="Arial" w:hAnsi="Arial" w:cs="Arial"/>
          <w:b/>
          <w:sz w:val="28"/>
        </w:rPr>
      </w:pPr>
    </w:p>
    <w:p w:rsidR="00F460F0" w:rsidRPr="0097161B" w:rsidRDefault="00F460F0" w:rsidP="00F460F0">
      <w:pPr>
        <w:rPr>
          <w:rFonts w:ascii="Arial" w:hAnsi="Arial" w:cs="Arial"/>
          <w:b/>
          <w:sz w:val="28"/>
        </w:rPr>
      </w:pPr>
    </w:p>
    <w:p w:rsidR="00F460F0" w:rsidRPr="00B557CD" w:rsidRDefault="00F460F0" w:rsidP="00F460F0">
      <w:pPr>
        <w:spacing w:after="200" w:line="276" w:lineRule="auto"/>
        <w:rPr>
          <w:rFonts w:ascii="Arial" w:eastAsia="Calibri" w:hAnsi="Arial" w:cs="Arial"/>
          <w:b/>
          <w:sz w:val="28"/>
          <w:szCs w:val="28"/>
        </w:rPr>
      </w:pPr>
      <w:r w:rsidRPr="00B557CD">
        <w:rPr>
          <w:rFonts w:ascii="Arial" w:eastAsia="Calibri" w:hAnsi="Arial" w:cs="Arial"/>
          <w:b/>
          <w:sz w:val="28"/>
          <w:szCs w:val="28"/>
        </w:rPr>
        <w:lastRenderedPageBreak/>
        <w:t>Acknowledgement of Country</w:t>
      </w:r>
    </w:p>
    <w:p w:rsidR="00F460F0" w:rsidRPr="0097161B" w:rsidRDefault="00F460F0" w:rsidP="00F460F0">
      <w:pPr>
        <w:spacing w:after="200" w:line="276" w:lineRule="auto"/>
        <w:rPr>
          <w:rFonts w:ascii="Arial" w:eastAsia="Calibri" w:hAnsi="Arial" w:cs="Arial"/>
          <w:sz w:val="24"/>
          <w:szCs w:val="24"/>
        </w:rPr>
      </w:pPr>
      <w:r w:rsidRPr="0097161B">
        <w:rPr>
          <w:rFonts w:ascii="Arial" w:eastAsia="Calibri" w:hAnsi="Arial" w:cs="Arial"/>
          <w:sz w:val="24"/>
          <w:szCs w:val="24"/>
        </w:rPr>
        <w:t>“We would like to pay our respects to the traditional owners of the land on which we meet. We acknowledge their ancestors and their sharing of their country. We also pay respect to the many Aboriginal groups and cultures that work, walk and live in Port Augusta”.</w:t>
      </w:r>
    </w:p>
    <w:p w:rsidR="00F460F0" w:rsidRPr="0097161B" w:rsidRDefault="00F460F0" w:rsidP="00F460F0">
      <w:pPr>
        <w:rPr>
          <w:rFonts w:ascii="Arial" w:hAnsi="Arial" w:cs="Arial"/>
          <w:b/>
          <w:sz w:val="28"/>
        </w:rPr>
      </w:pPr>
    </w:p>
    <w:p w:rsidR="00F460F0" w:rsidRPr="0097161B" w:rsidRDefault="00F460F0" w:rsidP="00F460F0">
      <w:pPr>
        <w:rPr>
          <w:rFonts w:ascii="Arial" w:hAnsi="Arial" w:cs="Arial"/>
          <w:b/>
        </w:rPr>
      </w:pPr>
      <w:r w:rsidRPr="0097161B">
        <w:rPr>
          <w:rFonts w:ascii="Arial" w:hAnsi="Arial" w:cs="Arial"/>
          <w:b/>
          <w:sz w:val="28"/>
        </w:rPr>
        <w:t xml:space="preserve">Message from the </w:t>
      </w:r>
      <w:r w:rsidR="00611BBD">
        <w:rPr>
          <w:rFonts w:ascii="Arial" w:hAnsi="Arial" w:cs="Arial"/>
          <w:b/>
          <w:sz w:val="28"/>
        </w:rPr>
        <w:t>Mayor</w:t>
      </w:r>
      <w:r w:rsidRPr="0097161B">
        <w:rPr>
          <w:rFonts w:ascii="Arial" w:hAnsi="Arial" w:cs="Arial"/>
          <w:b/>
          <w:sz w:val="28"/>
        </w:rPr>
        <w:t>:</w:t>
      </w:r>
    </w:p>
    <w:p w:rsidR="00F460F0" w:rsidRPr="0097161B" w:rsidRDefault="00F460F0" w:rsidP="00F460F0">
      <w:pPr>
        <w:rPr>
          <w:rFonts w:ascii="Arial" w:hAnsi="Arial" w:cs="Arial"/>
          <w:b/>
        </w:rPr>
      </w:pPr>
    </w:p>
    <w:p w:rsidR="00F460F0" w:rsidRPr="0097161B" w:rsidRDefault="00F460F0" w:rsidP="00F460F0">
      <w:pPr>
        <w:rPr>
          <w:rFonts w:ascii="Arial" w:hAnsi="Arial" w:cs="Arial"/>
          <w:i/>
          <w:sz w:val="24"/>
          <w:szCs w:val="24"/>
        </w:rPr>
      </w:pPr>
      <w:r w:rsidRPr="0097161B">
        <w:rPr>
          <w:rFonts w:ascii="Arial" w:hAnsi="Arial" w:cs="Arial"/>
          <w:sz w:val="24"/>
          <w:szCs w:val="24"/>
        </w:rPr>
        <w:t>The Port Augusta City Council Disability Access and Inclusion Plan has been developed with Council’s Strategic Directions 2019-2029 in mind. Theme 1: Community includes the desired outcome (3) “</w:t>
      </w:r>
      <w:r w:rsidRPr="0097161B">
        <w:rPr>
          <w:rFonts w:ascii="Arial" w:hAnsi="Arial" w:cs="Arial"/>
          <w:i/>
          <w:sz w:val="24"/>
          <w:szCs w:val="24"/>
        </w:rPr>
        <w:t xml:space="preserve">People of all ages, cultures, abilities and interests have access to services, facilities and experiences that support their health and wellbeing.”  </w:t>
      </w:r>
    </w:p>
    <w:p w:rsidR="00F460F0" w:rsidRPr="0097161B" w:rsidRDefault="00F460F0" w:rsidP="00F460F0">
      <w:pPr>
        <w:rPr>
          <w:rFonts w:ascii="Arial" w:hAnsi="Arial" w:cs="Arial"/>
          <w:i/>
          <w:sz w:val="24"/>
          <w:szCs w:val="24"/>
        </w:rPr>
      </w:pPr>
    </w:p>
    <w:p w:rsidR="00F460F0" w:rsidRPr="0097161B" w:rsidRDefault="00F460F0" w:rsidP="00F460F0">
      <w:pPr>
        <w:rPr>
          <w:rFonts w:ascii="Calibri" w:hAnsi="Calibri" w:cs="Calibri"/>
        </w:rPr>
      </w:pPr>
      <w:r w:rsidRPr="0097161B">
        <w:rPr>
          <w:rFonts w:ascii="Arial" w:hAnsi="Arial" w:cs="Arial"/>
          <w:sz w:val="24"/>
          <w:szCs w:val="24"/>
        </w:rPr>
        <w:t>It is structured around themes and priority areas of the Inclusive SA: State Disability Inclusion Plan 2019-2023, ensuring that Council provides and advocates on behalf of the community for fair and equitable access to services and facilities by people with a disability and their carers.</w:t>
      </w:r>
      <w:r w:rsidRPr="0097161B">
        <w:rPr>
          <w:rFonts w:ascii="Arial" w:eastAsia="Calibri" w:hAnsi="Arial" w:cs="Arial"/>
          <w:sz w:val="24"/>
          <w:szCs w:val="24"/>
        </w:rPr>
        <w:t xml:space="preserve"> </w:t>
      </w:r>
    </w:p>
    <w:p w:rsidR="00F460F0" w:rsidRPr="0097161B" w:rsidRDefault="00F460F0" w:rsidP="00F460F0">
      <w:pPr>
        <w:jc w:val="both"/>
        <w:rPr>
          <w:rFonts w:ascii="Arial" w:hAnsi="Arial" w:cs="Arial"/>
          <w:sz w:val="24"/>
          <w:szCs w:val="24"/>
        </w:rPr>
      </w:pPr>
    </w:p>
    <w:p w:rsidR="00F460F0" w:rsidRPr="0097161B" w:rsidRDefault="00F460F0" w:rsidP="00F460F0">
      <w:pPr>
        <w:jc w:val="both"/>
        <w:rPr>
          <w:rFonts w:ascii="Arial" w:hAnsi="Arial" w:cs="Arial"/>
          <w:sz w:val="24"/>
          <w:szCs w:val="24"/>
        </w:rPr>
      </w:pPr>
      <w:r w:rsidRPr="0097161B">
        <w:rPr>
          <w:rFonts w:ascii="Arial" w:hAnsi="Arial" w:cs="Arial"/>
          <w:sz w:val="24"/>
          <w:szCs w:val="24"/>
        </w:rPr>
        <w:t xml:space="preserve">The Plan is developed in consultation with the community, including people with disabilities, service providers, Council officers and volunteers. From the information gathered, an action plan is created which demonstrates Council’s commitment to eliminating discrimination. </w:t>
      </w:r>
    </w:p>
    <w:p w:rsidR="00F460F0" w:rsidRPr="0097161B" w:rsidRDefault="00F460F0" w:rsidP="00F460F0">
      <w:pPr>
        <w:jc w:val="both"/>
        <w:rPr>
          <w:rFonts w:ascii="Arial" w:hAnsi="Arial" w:cs="Arial"/>
          <w:sz w:val="24"/>
          <w:szCs w:val="24"/>
        </w:rPr>
      </w:pPr>
    </w:p>
    <w:p w:rsidR="00F460F0" w:rsidRDefault="00F460F0" w:rsidP="00F460F0">
      <w:pPr>
        <w:jc w:val="both"/>
        <w:rPr>
          <w:rFonts w:ascii="Arial" w:hAnsi="Arial" w:cs="Arial"/>
          <w:sz w:val="24"/>
          <w:szCs w:val="24"/>
        </w:rPr>
      </w:pPr>
      <w:r w:rsidRPr="0097161B">
        <w:rPr>
          <w:rFonts w:ascii="Arial" w:hAnsi="Arial" w:cs="Arial"/>
          <w:sz w:val="24"/>
          <w:szCs w:val="24"/>
        </w:rPr>
        <w:t>This Disability Access and Inclusion Plan</w:t>
      </w:r>
      <w:r>
        <w:rPr>
          <w:rFonts w:ascii="Arial" w:hAnsi="Arial" w:cs="Arial"/>
          <w:sz w:val="24"/>
          <w:szCs w:val="24"/>
        </w:rPr>
        <w:t xml:space="preserve"> </w:t>
      </w:r>
      <w:r w:rsidRPr="0097161B">
        <w:rPr>
          <w:rFonts w:ascii="Arial" w:hAnsi="Arial" w:cs="Arial"/>
          <w:sz w:val="24"/>
          <w:szCs w:val="24"/>
        </w:rPr>
        <w:t xml:space="preserve">ensures that the rights of people living with disability are upheld. People living with disability should be able to access and participate in all aspects of our society, including using mainstream services and programs. Social inclusion is fundamental to a person’s quality of life and critical to achieving positive life outcomes across all areas. </w:t>
      </w:r>
    </w:p>
    <w:p w:rsidR="00611BBD" w:rsidRDefault="00611BBD" w:rsidP="00F460F0">
      <w:pPr>
        <w:jc w:val="both"/>
        <w:rPr>
          <w:rFonts w:ascii="Arial" w:hAnsi="Arial" w:cs="Arial"/>
          <w:sz w:val="24"/>
          <w:szCs w:val="24"/>
        </w:rPr>
      </w:pPr>
    </w:p>
    <w:p w:rsidR="00611BBD" w:rsidRPr="00611BBD" w:rsidRDefault="00611BBD" w:rsidP="00F460F0">
      <w:pPr>
        <w:jc w:val="both"/>
        <w:rPr>
          <w:rFonts w:ascii="Arial" w:hAnsi="Arial" w:cs="Arial"/>
          <w:b/>
          <w:sz w:val="24"/>
          <w:szCs w:val="24"/>
        </w:rPr>
      </w:pPr>
      <w:r w:rsidRPr="00611BBD">
        <w:rPr>
          <w:rFonts w:ascii="Arial" w:hAnsi="Arial" w:cs="Arial"/>
          <w:b/>
          <w:sz w:val="24"/>
          <w:szCs w:val="24"/>
        </w:rPr>
        <w:t>Brett Benbow</w:t>
      </w:r>
    </w:p>
    <w:p w:rsidR="00611BBD" w:rsidRPr="00611BBD" w:rsidRDefault="00611BBD" w:rsidP="00F460F0">
      <w:pPr>
        <w:jc w:val="both"/>
        <w:rPr>
          <w:rFonts w:ascii="Arial" w:hAnsi="Arial" w:cs="Arial"/>
          <w:b/>
          <w:sz w:val="24"/>
          <w:szCs w:val="24"/>
        </w:rPr>
      </w:pPr>
      <w:r w:rsidRPr="00611BBD">
        <w:rPr>
          <w:rFonts w:ascii="Arial" w:hAnsi="Arial" w:cs="Arial"/>
          <w:b/>
          <w:sz w:val="24"/>
          <w:szCs w:val="24"/>
        </w:rPr>
        <w:t>Mayor</w:t>
      </w:r>
    </w:p>
    <w:p w:rsidR="00F460F0" w:rsidRPr="0097161B" w:rsidRDefault="00F460F0" w:rsidP="00F460F0">
      <w:pPr>
        <w:jc w:val="both"/>
        <w:rPr>
          <w:rFonts w:ascii="Arial" w:hAnsi="Arial" w:cs="Arial"/>
          <w:sz w:val="24"/>
          <w:szCs w:val="24"/>
        </w:rPr>
      </w:pPr>
    </w:p>
    <w:p w:rsidR="00F460F0" w:rsidRPr="0097161B" w:rsidRDefault="00F460F0" w:rsidP="00F460F0">
      <w:pPr>
        <w:spacing w:before="100" w:beforeAutospacing="1" w:after="100" w:afterAutospacing="1" w:line="240" w:lineRule="auto"/>
        <w:jc w:val="both"/>
        <w:rPr>
          <w:rFonts w:ascii="Arial" w:hAnsi="Arial" w:cs="Arial"/>
          <w:b/>
          <w:sz w:val="24"/>
          <w:szCs w:val="24"/>
          <w:lang w:eastAsia="en-AU"/>
        </w:rPr>
      </w:pPr>
      <w:r w:rsidRPr="0097161B">
        <w:rPr>
          <w:rFonts w:ascii="Arial" w:hAnsi="Arial" w:cs="Arial"/>
          <w:b/>
          <w:sz w:val="24"/>
          <w:szCs w:val="24"/>
          <w:lang w:eastAsia="en-AU"/>
        </w:rPr>
        <w:t>Contact Details</w:t>
      </w:r>
    </w:p>
    <w:p w:rsidR="00F460F0" w:rsidRPr="0097161B" w:rsidRDefault="00F460F0" w:rsidP="00F460F0">
      <w:pPr>
        <w:spacing w:before="100" w:beforeAutospacing="1" w:after="100" w:afterAutospacing="1" w:line="240" w:lineRule="auto"/>
        <w:jc w:val="both"/>
        <w:rPr>
          <w:rFonts w:ascii="Arial" w:hAnsi="Arial" w:cs="Arial"/>
          <w:sz w:val="24"/>
          <w:szCs w:val="24"/>
          <w:lang w:eastAsia="en-AU"/>
        </w:rPr>
      </w:pPr>
      <w:r w:rsidRPr="0097161B">
        <w:rPr>
          <w:rFonts w:ascii="Arial" w:hAnsi="Arial" w:cs="Arial"/>
          <w:sz w:val="24"/>
          <w:szCs w:val="24"/>
          <w:lang w:eastAsia="en-AU"/>
        </w:rPr>
        <w:t>Port Augusta City Council</w:t>
      </w:r>
    </w:p>
    <w:p w:rsidR="00F460F0" w:rsidRPr="0097161B" w:rsidRDefault="00F460F0" w:rsidP="00F460F0">
      <w:pPr>
        <w:rPr>
          <w:rFonts w:ascii="Arial" w:hAnsi="Arial" w:cs="Arial"/>
          <w:sz w:val="24"/>
          <w:szCs w:val="24"/>
          <w:lang w:eastAsia="en-AU"/>
        </w:rPr>
      </w:pPr>
      <w:r w:rsidRPr="0097161B">
        <w:rPr>
          <w:rFonts w:ascii="Arial" w:hAnsi="Arial" w:cs="Arial"/>
          <w:b/>
          <w:bCs/>
          <w:color w:val="000000"/>
          <w:sz w:val="24"/>
          <w:szCs w:val="24"/>
          <w:lang w:eastAsia="en-AU"/>
        </w:rPr>
        <w:t>E:</w:t>
      </w:r>
      <w:r w:rsidRPr="0097161B">
        <w:rPr>
          <w:rFonts w:ascii="Arial" w:hAnsi="Arial" w:cs="Arial"/>
          <w:color w:val="000000"/>
          <w:sz w:val="24"/>
          <w:szCs w:val="24"/>
          <w:lang w:eastAsia="en-AU"/>
        </w:rPr>
        <w:t xml:space="preserve"> </w:t>
      </w:r>
      <w:hyperlink r:id="rId17" w:history="1">
        <w:r w:rsidRPr="0097161B">
          <w:rPr>
            <w:rFonts w:ascii="Arial" w:hAnsi="Arial" w:cs="Arial"/>
            <w:color w:val="4A699D"/>
            <w:sz w:val="24"/>
            <w:szCs w:val="24"/>
            <w:u w:val="single"/>
            <w:lang w:eastAsia="en-AU"/>
          </w:rPr>
          <w:t>admin@portaugusta.sa.gov.au</w:t>
        </w:r>
      </w:hyperlink>
      <w:r w:rsidRPr="0097161B">
        <w:rPr>
          <w:rFonts w:ascii="Arial" w:hAnsi="Arial" w:cs="Arial"/>
          <w:color w:val="000000"/>
          <w:sz w:val="24"/>
          <w:szCs w:val="24"/>
          <w:lang w:eastAsia="en-AU"/>
        </w:rPr>
        <w:t xml:space="preserve">  </w:t>
      </w:r>
      <w:r w:rsidRPr="0097161B">
        <w:rPr>
          <w:rFonts w:ascii="Arial" w:hAnsi="Arial" w:cs="Arial"/>
          <w:b/>
          <w:bCs/>
          <w:color w:val="000000"/>
          <w:sz w:val="24"/>
          <w:szCs w:val="24"/>
          <w:lang w:eastAsia="en-AU"/>
        </w:rPr>
        <w:t>P:</w:t>
      </w:r>
      <w:r w:rsidRPr="0097161B">
        <w:rPr>
          <w:rFonts w:ascii="Arial" w:hAnsi="Arial" w:cs="Arial"/>
          <w:color w:val="000000"/>
          <w:sz w:val="24"/>
          <w:szCs w:val="24"/>
          <w:lang w:eastAsia="en-AU"/>
        </w:rPr>
        <w:t xml:space="preserve"> (08) 8641 9100</w:t>
      </w:r>
    </w:p>
    <w:p w:rsidR="00F460F0" w:rsidRPr="0097161B" w:rsidRDefault="00F460F0" w:rsidP="00F460F0">
      <w:pPr>
        <w:shd w:val="clear" w:color="auto" w:fill="FFFFFF"/>
        <w:rPr>
          <w:rFonts w:ascii="Arial" w:hAnsi="Arial" w:cs="Arial"/>
          <w:color w:val="000000"/>
          <w:sz w:val="24"/>
          <w:szCs w:val="24"/>
          <w:lang w:eastAsia="en-AU"/>
        </w:rPr>
      </w:pPr>
      <w:r w:rsidRPr="0097161B">
        <w:rPr>
          <w:rFonts w:ascii="Arial" w:hAnsi="Arial" w:cs="Arial"/>
          <w:b/>
          <w:bCs/>
          <w:color w:val="000000"/>
          <w:sz w:val="24"/>
          <w:szCs w:val="24"/>
          <w:lang w:eastAsia="en-AU"/>
        </w:rPr>
        <w:t>A:</w:t>
      </w:r>
      <w:r w:rsidRPr="0097161B">
        <w:rPr>
          <w:rFonts w:ascii="Arial" w:hAnsi="Arial" w:cs="Arial"/>
          <w:color w:val="000000"/>
          <w:sz w:val="24"/>
          <w:szCs w:val="24"/>
          <w:lang w:eastAsia="en-AU"/>
        </w:rPr>
        <w:t xml:space="preserve"> 4 Mackay Street (PO Box 1704), PORT AUGUSTA  SA  5700</w:t>
      </w:r>
    </w:p>
    <w:p w:rsidR="00F460F0" w:rsidRPr="0097161B" w:rsidRDefault="00F460F0" w:rsidP="00F460F0">
      <w:pPr>
        <w:shd w:val="clear" w:color="auto" w:fill="FFFFFF"/>
        <w:rPr>
          <w:rFonts w:ascii="Arial" w:hAnsi="Arial" w:cs="Arial"/>
          <w:color w:val="000000"/>
          <w:sz w:val="24"/>
          <w:szCs w:val="24"/>
          <w:lang w:eastAsia="en-AU"/>
        </w:rPr>
      </w:pPr>
      <w:r w:rsidRPr="0097161B">
        <w:rPr>
          <w:rFonts w:ascii="Arial" w:hAnsi="Arial" w:cs="Arial"/>
          <w:b/>
          <w:bCs/>
          <w:color w:val="000000"/>
          <w:sz w:val="24"/>
          <w:szCs w:val="24"/>
          <w:lang w:eastAsia="en-AU"/>
        </w:rPr>
        <w:t>W:</w:t>
      </w:r>
      <w:r w:rsidRPr="0097161B">
        <w:rPr>
          <w:rFonts w:ascii="Arial" w:hAnsi="Arial" w:cs="Arial"/>
          <w:color w:val="000000"/>
          <w:sz w:val="24"/>
          <w:szCs w:val="24"/>
          <w:lang w:eastAsia="en-AU"/>
        </w:rPr>
        <w:t xml:space="preserve"> </w:t>
      </w:r>
      <w:hyperlink r:id="rId18" w:history="1">
        <w:r w:rsidRPr="0097161B">
          <w:rPr>
            <w:rFonts w:ascii="Arial" w:hAnsi="Arial" w:cs="Arial"/>
            <w:color w:val="4A699D"/>
            <w:sz w:val="24"/>
            <w:szCs w:val="24"/>
            <w:u w:val="single"/>
            <w:lang w:eastAsia="en-AU"/>
          </w:rPr>
          <w:t>www.portaugusta.sa.gov.au</w:t>
        </w:r>
      </w:hyperlink>
    </w:p>
    <w:p w:rsidR="00CF43FB" w:rsidRDefault="00F460F0" w:rsidP="00F460F0">
      <w:pPr>
        <w:spacing w:before="100" w:beforeAutospacing="1" w:after="100" w:afterAutospacing="1" w:line="240" w:lineRule="auto"/>
        <w:jc w:val="both"/>
        <w:rPr>
          <w:rFonts w:ascii="Arial" w:hAnsi="Arial" w:cs="Arial"/>
          <w:sz w:val="24"/>
          <w:szCs w:val="24"/>
          <w:lang w:eastAsia="en-AU"/>
        </w:rPr>
      </w:pPr>
      <w:r w:rsidRPr="0097161B">
        <w:rPr>
          <w:rFonts w:ascii="Arial" w:hAnsi="Arial" w:cs="Arial"/>
          <w:sz w:val="24"/>
          <w:szCs w:val="24"/>
          <w:lang w:eastAsia="en-AU"/>
        </w:rPr>
        <w:t xml:space="preserve">We invite feedback on the DAIP. </w:t>
      </w:r>
      <w:r w:rsidRPr="00993125">
        <w:rPr>
          <w:rFonts w:ascii="Arial" w:hAnsi="Arial" w:cs="Arial"/>
          <w:sz w:val="24"/>
          <w:szCs w:val="24"/>
          <w:lang w:eastAsia="en-AU"/>
        </w:rPr>
        <w:t>A link to a feedback form is below;</w:t>
      </w:r>
      <w:r w:rsidRPr="0097161B">
        <w:rPr>
          <w:rFonts w:ascii="Arial" w:hAnsi="Arial" w:cs="Arial"/>
          <w:sz w:val="24"/>
          <w:szCs w:val="24"/>
          <w:lang w:eastAsia="en-AU"/>
        </w:rPr>
        <w:t xml:space="preserve"> </w:t>
      </w:r>
    </w:p>
    <w:p w:rsidR="00993125" w:rsidRDefault="00650896" w:rsidP="00F460F0">
      <w:pPr>
        <w:spacing w:before="100" w:beforeAutospacing="1" w:after="100" w:afterAutospacing="1" w:line="240" w:lineRule="auto"/>
        <w:jc w:val="both"/>
        <w:rPr>
          <w:rFonts w:ascii="Arial" w:hAnsi="Arial" w:cs="Arial"/>
          <w:sz w:val="24"/>
          <w:szCs w:val="24"/>
          <w:lang w:eastAsia="en-AU"/>
        </w:rPr>
      </w:pPr>
      <w:hyperlink r:id="rId19" w:history="1">
        <w:r w:rsidR="000C18F4" w:rsidRPr="006A446D">
          <w:rPr>
            <w:rStyle w:val="Hyperlink"/>
            <w:lang w:eastAsia="en-AU"/>
          </w:rPr>
          <w:t>https://www.portaugusta.sa.gov.au/enquiries/online-forms</w:t>
        </w:r>
      </w:hyperlink>
    </w:p>
    <w:p w:rsidR="000C18F4" w:rsidRPr="0097161B" w:rsidRDefault="000C18F4" w:rsidP="00F460F0">
      <w:pPr>
        <w:spacing w:before="100" w:beforeAutospacing="1" w:after="100" w:afterAutospacing="1" w:line="240" w:lineRule="auto"/>
        <w:jc w:val="both"/>
        <w:rPr>
          <w:rFonts w:ascii="Arial" w:hAnsi="Arial" w:cs="Arial"/>
          <w:sz w:val="24"/>
          <w:szCs w:val="24"/>
          <w:lang w:eastAsia="en-AU"/>
        </w:rPr>
      </w:pPr>
    </w:p>
    <w:p w:rsidR="00CF43FB" w:rsidRDefault="00CF43FB" w:rsidP="00F460F0">
      <w:pPr>
        <w:spacing w:before="100" w:beforeAutospacing="1" w:after="100" w:afterAutospacing="1" w:line="240" w:lineRule="auto"/>
        <w:jc w:val="both"/>
        <w:rPr>
          <w:rFonts w:ascii="Arial" w:hAnsi="Arial" w:cs="Arial"/>
          <w:sz w:val="24"/>
          <w:szCs w:val="24"/>
          <w:lang w:eastAsia="en-AU"/>
        </w:rPr>
      </w:pPr>
    </w:p>
    <w:p w:rsidR="00F460F0" w:rsidRPr="0097161B" w:rsidRDefault="00F460F0" w:rsidP="00F460F0">
      <w:pPr>
        <w:spacing w:before="100" w:beforeAutospacing="1" w:after="100" w:afterAutospacing="1" w:line="240" w:lineRule="auto"/>
        <w:jc w:val="both"/>
        <w:rPr>
          <w:rFonts w:ascii="Arial" w:hAnsi="Arial" w:cs="Arial"/>
          <w:sz w:val="24"/>
          <w:szCs w:val="24"/>
          <w:lang w:eastAsia="en-AU"/>
        </w:rPr>
      </w:pPr>
      <w:r w:rsidRPr="0097161B">
        <w:rPr>
          <w:rFonts w:ascii="Arial" w:hAnsi="Arial" w:cs="Arial"/>
          <w:sz w:val="24"/>
          <w:szCs w:val="24"/>
          <w:lang w:eastAsia="en-AU"/>
        </w:rPr>
        <w:t xml:space="preserve">Port Augusta City Council </w:t>
      </w:r>
      <w:r>
        <w:rPr>
          <w:rFonts w:ascii="Arial" w:hAnsi="Arial" w:cs="Arial"/>
          <w:sz w:val="24"/>
          <w:szCs w:val="24"/>
          <w:lang w:eastAsia="en-AU"/>
        </w:rPr>
        <w:t>has a role of ‘</w:t>
      </w:r>
      <w:r w:rsidRPr="00126C9D">
        <w:rPr>
          <w:rFonts w:ascii="Arial" w:hAnsi="Arial" w:cs="Arial"/>
          <w:i/>
          <w:sz w:val="24"/>
          <w:szCs w:val="24"/>
          <w:lang w:eastAsia="en-AU"/>
        </w:rPr>
        <w:t>leader</w:t>
      </w:r>
      <w:r>
        <w:rPr>
          <w:rFonts w:ascii="Arial" w:hAnsi="Arial" w:cs="Arial"/>
          <w:sz w:val="24"/>
          <w:szCs w:val="24"/>
          <w:lang w:eastAsia="en-AU"/>
        </w:rPr>
        <w:t>’, representing and advocating for our communities.  It is also a ’</w:t>
      </w:r>
      <w:r w:rsidRPr="00126C9D">
        <w:rPr>
          <w:rFonts w:ascii="Arial" w:hAnsi="Arial" w:cs="Arial"/>
          <w:i/>
          <w:sz w:val="24"/>
          <w:szCs w:val="24"/>
          <w:lang w:eastAsia="en-AU"/>
        </w:rPr>
        <w:t>provider</w:t>
      </w:r>
      <w:r>
        <w:rPr>
          <w:rFonts w:ascii="Arial" w:hAnsi="Arial" w:cs="Arial"/>
          <w:sz w:val="24"/>
          <w:szCs w:val="24"/>
          <w:lang w:eastAsia="en-AU"/>
        </w:rPr>
        <w:t>’ of</w:t>
      </w:r>
      <w:r w:rsidRPr="0097161B">
        <w:rPr>
          <w:rFonts w:ascii="Arial" w:hAnsi="Arial" w:cs="Arial"/>
          <w:sz w:val="24"/>
          <w:szCs w:val="24"/>
          <w:lang w:eastAsia="en-AU"/>
        </w:rPr>
        <w:t xml:space="preserve"> facilities</w:t>
      </w:r>
      <w:r>
        <w:rPr>
          <w:rFonts w:ascii="Arial" w:hAnsi="Arial" w:cs="Arial"/>
          <w:sz w:val="24"/>
          <w:szCs w:val="24"/>
          <w:lang w:eastAsia="en-AU"/>
        </w:rPr>
        <w:t>, and disability access is considered in the provision of services</w:t>
      </w:r>
      <w:r w:rsidRPr="0097161B">
        <w:rPr>
          <w:rFonts w:ascii="Arial" w:hAnsi="Arial" w:cs="Arial"/>
          <w:sz w:val="24"/>
          <w:szCs w:val="24"/>
          <w:lang w:eastAsia="en-AU"/>
        </w:rPr>
        <w:t xml:space="preserve"> including </w:t>
      </w:r>
      <w:r>
        <w:rPr>
          <w:rFonts w:ascii="Arial" w:hAnsi="Arial" w:cs="Arial"/>
          <w:sz w:val="24"/>
          <w:szCs w:val="24"/>
          <w:lang w:eastAsia="en-AU"/>
        </w:rPr>
        <w:t xml:space="preserve">transport infrastructure, </w:t>
      </w:r>
      <w:r w:rsidRPr="0097161B">
        <w:rPr>
          <w:rFonts w:ascii="Arial" w:hAnsi="Arial" w:cs="Arial"/>
          <w:sz w:val="24"/>
          <w:szCs w:val="24"/>
          <w:lang w:eastAsia="en-AU"/>
        </w:rPr>
        <w:t>the Eastside Foreshore and Coastal Path, Australian Arid Lands Botanic Gardens, Wadlata Outback Centre, Central Oval</w:t>
      </w:r>
      <w:r>
        <w:rPr>
          <w:rFonts w:ascii="Arial" w:hAnsi="Arial" w:cs="Arial"/>
          <w:sz w:val="24"/>
          <w:szCs w:val="24"/>
          <w:lang w:eastAsia="en-AU"/>
        </w:rPr>
        <w:t xml:space="preserve"> Community Hub</w:t>
      </w:r>
      <w:r w:rsidRPr="0097161B">
        <w:rPr>
          <w:rFonts w:ascii="Arial" w:hAnsi="Arial" w:cs="Arial"/>
          <w:sz w:val="24"/>
          <w:szCs w:val="24"/>
          <w:lang w:eastAsia="en-AU"/>
        </w:rPr>
        <w:t>, Gladstone Square and the “Liberty Swing”, as well as multi-access toilet blocks and playgrounds</w:t>
      </w:r>
      <w:r>
        <w:rPr>
          <w:rFonts w:ascii="Arial" w:hAnsi="Arial" w:cs="Arial"/>
          <w:sz w:val="24"/>
          <w:szCs w:val="24"/>
          <w:lang w:eastAsia="en-AU"/>
        </w:rPr>
        <w:t xml:space="preserve"> </w:t>
      </w:r>
      <w:r w:rsidRPr="0097161B">
        <w:rPr>
          <w:rFonts w:ascii="Arial" w:hAnsi="Arial" w:cs="Arial"/>
          <w:sz w:val="24"/>
          <w:szCs w:val="24"/>
          <w:lang w:eastAsia="en-AU"/>
        </w:rPr>
        <w:t>.</w:t>
      </w:r>
    </w:p>
    <w:p w:rsidR="00F460F0" w:rsidRPr="0097161B" w:rsidRDefault="00F460F0" w:rsidP="00F460F0">
      <w:pPr>
        <w:spacing w:before="100" w:beforeAutospacing="1" w:after="100" w:afterAutospacing="1" w:line="240" w:lineRule="auto"/>
        <w:jc w:val="both"/>
        <w:rPr>
          <w:rFonts w:ascii="Arial" w:hAnsi="Arial" w:cs="Arial"/>
          <w:sz w:val="24"/>
          <w:szCs w:val="24"/>
          <w:lang w:eastAsia="en-AU"/>
        </w:rPr>
      </w:pPr>
      <w:r w:rsidRPr="0097161B">
        <w:rPr>
          <w:rFonts w:ascii="Arial" w:hAnsi="Arial" w:cs="Arial"/>
          <w:sz w:val="24"/>
          <w:szCs w:val="24"/>
          <w:lang w:eastAsia="en-AU"/>
        </w:rPr>
        <w:t>This Disability Access and Inclusion Plan (DAIP) is available on the Port Augusta City Council website. If you require a copy in an alternative format, (such as Easy Read, large font, electronic format (disk or emailed), audio or Braille), please contact:</w:t>
      </w:r>
    </w:p>
    <w:p w:rsidR="00F460F0" w:rsidRPr="0097161B" w:rsidRDefault="00F460F0" w:rsidP="00F460F0">
      <w:pPr>
        <w:rPr>
          <w:rFonts w:ascii="Arial" w:hAnsi="Arial" w:cs="Arial"/>
          <w:sz w:val="24"/>
          <w:szCs w:val="24"/>
          <w:lang w:eastAsia="en-AU"/>
        </w:rPr>
      </w:pPr>
      <w:r w:rsidRPr="0097161B">
        <w:rPr>
          <w:rFonts w:ascii="Arial" w:hAnsi="Arial" w:cs="Arial"/>
          <w:b/>
          <w:bCs/>
          <w:color w:val="000000"/>
          <w:sz w:val="24"/>
          <w:szCs w:val="24"/>
          <w:lang w:eastAsia="en-AU"/>
        </w:rPr>
        <w:t>E:</w:t>
      </w:r>
      <w:r w:rsidRPr="0097161B">
        <w:rPr>
          <w:rFonts w:ascii="Arial" w:hAnsi="Arial" w:cs="Arial"/>
          <w:color w:val="000000"/>
          <w:sz w:val="24"/>
          <w:szCs w:val="24"/>
          <w:lang w:eastAsia="en-AU"/>
        </w:rPr>
        <w:t xml:space="preserve"> </w:t>
      </w:r>
      <w:hyperlink r:id="rId20" w:history="1">
        <w:r w:rsidRPr="0097161B">
          <w:rPr>
            <w:rFonts w:ascii="Arial" w:hAnsi="Arial" w:cs="Arial"/>
            <w:color w:val="4A699D"/>
            <w:sz w:val="24"/>
            <w:szCs w:val="24"/>
            <w:u w:val="single"/>
            <w:lang w:eastAsia="en-AU"/>
          </w:rPr>
          <w:t>admin@portaugusta.sa.gov.au</w:t>
        </w:r>
      </w:hyperlink>
      <w:r w:rsidRPr="0097161B">
        <w:rPr>
          <w:rFonts w:ascii="Arial" w:hAnsi="Arial" w:cs="Arial"/>
          <w:color w:val="000000"/>
          <w:sz w:val="24"/>
          <w:szCs w:val="24"/>
          <w:lang w:eastAsia="en-AU"/>
        </w:rPr>
        <w:t xml:space="preserve"> | </w:t>
      </w:r>
      <w:r w:rsidRPr="0097161B">
        <w:rPr>
          <w:rFonts w:ascii="Arial" w:hAnsi="Arial" w:cs="Arial"/>
          <w:b/>
          <w:bCs/>
          <w:color w:val="000000"/>
          <w:sz w:val="24"/>
          <w:szCs w:val="24"/>
          <w:lang w:eastAsia="en-AU"/>
        </w:rPr>
        <w:t>P:</w:t>
      </w:r>
      <w:r w:rsidRPr="0097161B">
        <w:rPr>
          <w:rFonts w:ascii="Arial" w:hAnsi="Arial" w:cs="Arial"/>
          <w:color w:val="000000"/>
          <w:sz w:val="24"/>
          <w:szCs w:val="24"/>
          <w:lang w:eastAsia="en-AU"/>
        </w:rPr>
        <w:t xml:space="preserve"> (08) 8641 9100</w:t>
      </w:r>
    </w:p>
    <w:p w:rsidR="00F460F0" w:rsidRPr="0097161B" w:rsidRDefault="00F460F0" w:rsidP="00F460F0">
      <w:pPr>
        <w:shd w:val="clear" w:color="auto" w:fill="FFFFFF"/>
        <w:rPr>
          <w:rFonts w:ascii="Arial" w:hAnsi="Arial" w:cs="Arial"/>
          <w:color w:val="000000"/>
          <w:sz w:val="24"/>
          <w:szCs w:val="24"/>
          <w:lang w:eastAsia="en-AU"/>
        </w:rPr>
      </w:pPr>
      <w:r w:rsidRPr="0097161B">
        <w:rPr>
          <w:rFonts w:ascii="Arial" w:hAnsi="Arial" w:cs="Arial"/>
          <w:b/>
          <w:bCs/>
          <w:color w:val="000000"/>
          <w:sz w:val="24"/>
          <w:szCs w:val="24"/>
          <w:lang w:eastAsia="en-AU"/>
        </w:rPr>
        <w:t>A:</w:t>
      </w:r>
      <w:r w:rsidRPr="0097161B">
        <w:rPr>
          <w:rFonts w:ascii="Arial" w:hAnsi="Arial" w:cs="Arial"/>
          <w:color w:val="000000"/>
          <w:sz w:val="24"/>
          <w:szCs w:val="24"/>
          <w:lang w:eastAsia="en-AU"/>
        </w:rPr>
        <w:t xml:space="preserve"> 4 Mackay Street (PO Box 1704), PORT AUGUSTA  SA  5700</w:t>
      </w:r>
    </w:p>
    <w:p w:rsidR="00F460F0" w:rsidRPr="0097161B" w:rsidRDefault="00F460F0" w:rsidP="00F460F0">
      <w:pPr>
        <w:spacing w:before="100" w:beforeAutospacing="1" w:after="100" w:afterAutospacing="1" w:line="240" w:lineRule="auto"/>
        <w:jc w:val="both"/>
        <w:rPr>
          <w:rFonts w:ascii="Arial" w:hAnsi="Arial" w:cs="Arial"/>
          <w:sz w:val="24"/>
          <w:szCs w:val="24"/>
          <w:lang w:eastAsia="en-AU"/>
        </w:rPr>
      </w:pPr>
    </w:p>
    <w:p w:rsidR="00F460F0" w:rsidRPr="0097161B" w:rsidRDefault="00F460F0" w:rsidP="00F460F0">
      <w:pPr>
        <w:shd w:val="clear" w:color="auto" w:fill="FFFFFF"/>
        <w:rPr>
          <w:rFonts w:ascii="Arial" w:hAnsi="Arial" w:cs="Arial"/>
          <w:color w:val="000000"/>
          <w:sz w:val="24"/>
          <w:szCs w:val="24"/>
          <w:lang w:eastAsia="en-AU"/>
        </w:rPr>
      </w:pPr>
    </w:p>
    <w:p w:rsidR="00F460F0" w:rsidRPr="0097161B" w:rsidRDefault="00F460F0" w:rsidP="00F460F0">
      <w:pPr>
        <w:spacing w:before="100" w:beforeAutospacing="1" w:after="100" w:afterAutospacing="1" w:line="240" w:lineRule="auto"/>
        <w:jc w:val="both"/>
        <w:rPr>
          <w:rFonts w:ascii="Arial" w:hAnsi="Arial" w:cs="Arial"/>
          <w:sz w:val="24"/>
          <w:szCs w:val="24"/>
          <w:lang w:eastAsia="en-AU"/>
        </w:rPr>
      </w:pPr>
    </w:p>
    <w:p w:rsidR="00F460F0" w:rsidRPr="0097161B" w:rsidRDefault="00F460F0" w:rsidP="00F460F0">
      <w:pPr>
        <w:keepNext/>
        <w:spacing w:line="240" w:lineRule="auto"/>
        <w:jc w:val="right"/>
        <w:outlineLvl w:val="3"/>
        <w:rPr>
          <w:rFonts w:ascii="Arial" w:hAnsi="Arial" w:cs="Arial"/>
          <w:sz w:val="24"/>
          <w:szCs w:val="24"/>
          <w:lang w:val="en-US"/>
        </w:rPr>
      </w:pPr>
    </w:p>
    <w:p w:rsidR="00F460F0" w:rsidRPr="0097161B" w:rsidRDefault="00F460F0" w:rsidP="00F460F0">
      <w:pPr>
        <w:keepNext/>
        <w:spacing w:line="240" w:lineRule="auto"/>
        <w:jc w:val="right"/>
        <w:outlineLvl w:val="3"/>
        <w:rPr>
          <w:rFonts w:ascii="Arial" w:hAnsi="Arial" w:cs="Arial"/>
          <w:sz w:val="24"/>
          <w:szCs w:val="24"/>
          <w:lang w:val="en-US"/>
        </w:rPr>
      </w:pPr>
    </w:p>
    <w:p w:rsidR="00F460F0" w:rsidRPr="0097161B" w:rsidRDefault="00F460F0" w:rsidP="00F460F0">
      <w:pPr>
        <w:spacing w:before="100" w:beforeAutospacing="1" w:after="100" w:afterAutospacing="1" w:line="240" w:lineRule="auto"/>
        <w:rPr>
          <w:rFonts w:ascii="Arial" w:hAnsi="Arial" w:cs="Arial"/>
          <w:sz w:val="24"/>
          <w:szCs w:val="24"/>
          <w:lang w:eastAsia="en-AU"/>
        </w:rPr>
      </w:pPr>
      <w:r w:rsidRPr="0097161B">
        <w:rPr>
          <w:rFonts w:ascii="Arial" w:hAnsi="Arial" w:cs="Arial"/>
          <w:sz w:val="24"/>
          <w:szCs w:val="24"/>
          <w:lang w:eastAsia="en-AU"/>
        </w:rPr>
        <w:t xml:space="preserve">Date: </w:t>
      </w:r>
      <w:r w:rsidR="00115229">
        <w:rPr>
          <w:rFonts w:ascii="Arial" w:hAnsi="Arial" w:cs="Arial"/>
          <w:sz w:val="24"/>
          <w:szCs w:val="24"/>
          <w:lang w:eastAsia="en-AU"/>
        </w:rPr>
        <w:t>13</w:t>
      </w:r>
      <w:r w:rsidR="00115229" w:rsidRPr="00115229">
        <w:rPr>
          <w:rFonts w:ascii="Arial" w:hAnsi="Arial" w:cs="Arial"/>
          <w:sz w:val="24"/>
          <w:szCs w:val="24"/>
          <w:vertAlign w:val="superscript"/>
          <w:lang w:eastAsia="en-AU"/>
        </w:rPr>
        <w:t>th</w:t>
      </w:r>
      <w:r w:rsidR="00115229">
        <w:rPr>
          <w:rFonts w:ascii="Arial" w:hAnsi="Arial" w:cs="Arial"/>
          <w:sz w:val="24"/>
          <w:szCs w:val="24"/>
          <w:lang w:eastAsia="en-AU"/>
        </w:rPr>
        <w:t xml:space="preserve"> October 2020</w:t>
      </w:r>
    </w:p>
    <w:p w:rsidR="00F460F0" w:rsidRDefault="00F460F0" w:rsidP="00F460F0">
      <w:pPr>
        <w:spacing w:before="100" w:beforeAutospacing="1" w:after="100" w:afterAutospacing="1" w:line="240" w:lineRule="auto"/>
        <w:jc w:val="center"/>
        <w:rPr>
          <w:rFonts w:ascii="Arial" w:hAnsi="Arial" w:cs="Arial"/>
          <w:noProof/>
          <w:sz w:val="24"/>
          <w:szCs w:val="24"/>
          <w:lang w:eastAsia="en-AU"/>
        </w:rPr>
      </w:pPr>
    </w:p>
    <w:p w:rsidR="00F460F0" w:rsidRPr="0097161B" w:rsidRDefault="00650896" w:rsidP="00F460F0">
      <w:pPr>
        <w:spacing w:before="100" w:beforeAutospacing="1" w:after="100" w:afterAutospacing="1" w:line="240" w:lineRule="auto"/>
        <w:jc w:val="center"/>
        <w:rPr>
          <w:rFonts w:ascii="Arial" w:hAnsi="Arial" w:cs="Arial"/>
          <w:sz w:val="24"/>
          <w:szCs w:val="24"/>
          <w:lang w:eastAsia="en-AU"/>
        </w:rPr>
      </w:pPr>
      <w:r>
        <w:rPr>
          <w:rFonts w:ascii="Arial" w:hAnsi="Arial" w:cs="Arial"/>
          <w:noProof/>
          <w:sz w:val="24"/>
          <w:szCs w:val="24"/>
          <w:lang w:eastAsia="en-AU"/>
        </w:rPr>
        <w:pict>
          <v:shape id="Picture 1" o:spid="_x0000_i1031" type="#_x0000_t75" style="width:468pt;height:249pt;visibility:visible">
            <v:imagedata r:id="rId21" o:title=""/>
          </v:shape>
        </w:pict>
      </w:r>
      <w:r w:rsidR="00F460F0" w:rsidRPr="0097161B">
        <w:rPr>
          <w:rFonts w:ascii="Arial" w:hAnsi="Arial" w:cs="Arial"/>
          <w:sz w:val="24"/>
          <w:szCs w:val="24"/>
          <w:lang w:eastAsia="en-AU"/>
        </w:rPr>
        <w:br w:type="page"/>
      </w:r>
    </w:p>
    <w:p w:rsidR="00F460F0" w:rsidRPr="00F460F0" w:rsidRDefault="00F460F0" w:rsidP="00F460F0">
      <w:pPr>
        <w:shd w:val="clear" w:color="auto" w:fill="CC3300"/>
        <w:spacing w:before="100" w:beforeAutospacing="1" w:after="100" w:afterAutospacing="1" w:line="240" w:lineRule="auto"/>
        <w:rPr>
          <w:rFonts w:ascii="Arial" w:hAnsi="Arial" w:cs="Arial"/>
          <w:b/>
          <w:color w:val="FFFFFF"/>
          <w:sz w:val="32"/>
          <w:szCs w:val="32"/>
          <w:lang w:eastAsia="en-AU"/>
        </w:rPr>
      </w:pPr>
      <w:r w:rsidRPr="00F460F0">
        <w:rPr>
          <w:rFonts w:ascii="Arial" w:hAnsi="Arial" w:cs="Arial"/>
          <w:b/>
          <w:color w:val="FFFFFF"/>
          <w:sz w:val="32"/>
          <w:szCs w:val="32"/>
          <w:lang w:eastAsia="en-AU"/>
        </w:rPr>
        <w:t>PART 1 –</w:t>
      </w:r>
      <w:r w:rsidRPr="00F460F0">
        <w:rPr>
          <w:rFonts w:ascii="Arial" w:hAnsi="Arial" w:cs="Arial"/>
          <w:b/>
          <w:strike/>
          <w:color w:val="FFFFFF"/>
          <w:sz w:val="32"/>
          <w:szCs w:val="32"/>
          <w:lang w:eastAsia="en-AU"/>
        </w:rPr>
        <w:t xml:space="preserve"> </w:t>
      </w:r>
      <w:r w:rsidRPr="00F460F0">
        <w:rPr>
          <w:rFonts w:ascii="Arial" w:hAnsi="Arial" w:cs="Arial"/>
          <w:b/>
          <w:color w:val="FFFFFF"/>
          <w:sz w:val="32"/>
          <w:szCs w:val="32"/>
          <w:lang w:eastAsia="en-AU"/>
        </w:rPr>
        <w:t>ABOUT THE PORT AUGUSTA CITY COUNCIL</w:t>
      </w:r>
    </w:p>
    <w:p w:rsidR="00F460F0" w:rsidRPr="00FB6DEE" w:rsidRDefault="00F460F0" w:rsidP="00F460F0">
      <w:pPr>
        <w:spacing w:before="100" w:beforeAutospacing="1" w:after="100" w:afterAutospacing="1" w:line="240" w:lineRule="auto"/>
        <w:rPr>
          <w:rFonts w:ascii="Arial" w:hAnsi="Arial" w:cs="Arial"/>
          <w:sz w:val="32"/>
          <w:szCs w:val="24"/>
          <w:lang w:eastAsia="en-AU"/>
        </w:rPr>
      </w:pPr>
    </w:p>
    <w:p w:rsidR="00F460F0" w:rsidRPr="0097161B" w:rsidRDefault="00F460F0" w:rsidP="00F460F0">
      <w:pPr>
        <w:shd w:val="clear" w:color="auto" w:fill="CC3300"/>
        <w:spacing w:before="100" w:beforeAutospacing="1" w:after="100" w:afterAutospacing="1" w:line="240" w:lineRule="auto"/>
        <w:rPr>
          <w:rFonts w:ascii="Arial" w:hAnsi="Arial" w:cs="Arial"/>
          <w:b/>
          <w:color w:val="FFFFFF"/>
          <w:sz w:val="32"/>
          <w:szCs w:val="24"/>
          <w:lang w:eastAsia="en-AU"/>
        </w:rPr>
      </w:pPr>
      <w:r w:rsidRPr="0097161B">
        <w:rPr>
          <w:rFonts w:ascii="Arial" w:hAnsi="Arial" w:cs="Arial"/>
          <w:b/>
          <w:color w:val="FFFFFF"/>
          <w:sz w:val="32"/>
          <w:szCs w:val="24"/>
          <w:lang w:eastAsia="en-AU"/>
        </w:rPr>
        <w:t>1.1 - About The Port Augusta Local Government Area</w:t>
      </w:r>
    </w:p>
    <w:p w:rsidR="00F460F0" w:rsidRPr="0097161B" w:rsidRDefault="00F460F0" w:rsidP="00F460F0">
      <w:pPr>
        <w:spacing w:before="100" w:beforeAutospacing="1" w:after="100" w:afterAutospacing="1"/>
        <w:jc w:val="both"/>
        <w:rPr>
          <w:rFonts w:ascii="Arial" w:hAnsi="Arial" w:cs="Arial"/>
          <w:strike/>
          <w:sz w:val="24"/>
          <w:szCs w:val="24"/>
          <w:lang w:eastAsia="en-AU"/>
        </w:rPr>
      </w:pPr>
      <w:r w:rsidRPr="0097161B">
        <w:rPr>
          <w:rFonts w:ascii="Arial" w:hAnsi="Arial" w:cs="Arial"/>
          <w:sz w:val="24"/>
          <w:szCs w:val="24"/>
        </w:rPr>
        <w:t>Port Augusta City Council is located at the head of Spencer Gulf in South Australia and includes Stirling North and the seaside homes located at Commissariat Point, Blanche Harbor and Miranda and has a population of approximately 14,000 people. Council acknowledges and respects the traditional owners, their ancestors and the sharing of lands on which Port Augusta is located.</w:t>
      </w:r>
    </w:p>
    <w:p w:rsidR="00F460F0" w:rsidRPr="0097161B" w:rsidRDefault="00F460F0" w:rsidP="00F460F0">
      <w:pPr>
        <w:spacing w:before="100" w:beforeAutospacing="1" w:after="100" w:afterAutospacing="1"/>
        <w:jc w:val="both"/>
        <w:rPr>
          <w:rFonts w:ascii="Arial" w:hAnsi="Arial" w:cs="Arial"/>
          <w:sz w:val="24"/>
          <w:szCs w:val="24"/>
          <w:lang w:eastAsia="en-AU"/>
        </w:rPr>
      </w:pPr>
      <w:r w:rsidRPr="0097161B">
        <w:rPr>
          <w:rFonts w:ascii="Arial" w:hAnsi="Arial" w:cs="Arial"/>
          <w:sz w:val="24"/>
          <w:szCs w:val="24"/>
        </w:rPr>
        <w:t xml:space="preserve">Port Augusta today is a busy regional centre and always has been, with its central location making it an important meeting place for </w:t>
      </w:r>
      <w:r>
        <w:rPr>
          <w:rFonts w:ascii="Arial" w:hAnsi="Arial" w:cs="Arial"/>
          <w:sz w:val="24"/>
          <w:szCs w:val="24"/>
        </w:rPr>
        <w:t xml:space="preserve">the </w:t>
      </w:r>
      <w:r w:rsidRPr="0097161B">
        <w:rPr>
          <w:rFonts w:ascii="Arial" w:hAnsi="Arial" w:cs="Arial"/>
          <w:sz w:val="24"/>
          <w:szCs w:val="24"/>
        </w:rPr>
        <w:t xml:space="preserve">many and diverse Aboriginal and Torres Strait Islander groups of people who gathered to trade and exchange knowledge and skills.  </w:t>
      </w:r>
      <w:hyperlink r:id="rId22" w:tooltip="European ethnic groups" w:history="1">
        <w:r w:rsidRPr="0097161B">
          <w:rPr>
            <w:rFonts w:ascii="Arial" w:hAnsi="Arial" w:cs="Arial"/>
            <w:sz w:val="24"/>
            <w:szCs w:val="24"/>
            <w:lang w:eastAsia="en-AU"/>
          </w:rPr>
          <w:t>European</w:t>
        </w:r>
      </w:hyperlink>
      <w:r w:rsidRPr="0097161B">
        <w:rPr>
          <w:rFonts w:ascii="Arial" w:hAnsi="Arial" w:cs="Arial"/>
          <w:sz w:val="24"/>
          <w:szCs w:val="24"/>
          <w:lang w:eastAsia="en-AU"/>
        </w:rPr>
        <w:t xml:space="preserve"> settlement began in the 1840s and the town grew from a pastoral service centre and in 1878, the town became the southern terminus of a </w:t>
      </w:r>
      <w:hyperlink r:id="rId23" w:tooltip="Central Australia Railway" w:history="1">
        <w:r w:rsidRPr="0097161B">
          <w:rPr>
            <w:rFonts w:ascii="Arial" w:hAnsi="Arial" w:cs="Arial"/>
            <w:sz w:val="24"/>
            <w:szCs w:val="24"/>
            <w:lang w:eastAsia="en-AU"/>
          </w:rPr>
          <w:t>Central Australia Railway</w:t>
        </w:r>
      </w:hyperlink>
      <w:r w:rsidRPr="0097161B">
        <w:rPr>
          <w:rFonts w:ascii="Arial" w:hAnsi="Arial" w:cs="Arial"/>
          <w:sz w:val="24"/>
          <w:szCs w:val="24"/>
          <w:lang w:eastAsia="en-AU"/>
        </w:rPr>
        <w:t xml:space="preserve"> (a railway town) headed for </w:t>
      </w:r>
      <w:hyperlink r:id="rId24" w:tooltip="Darwin, Northern Territory" w:history="1">
        <w:r w:rsidRPr="0097161B">
          <w:rPr>
            <w:rFonts w:ascii="Arial" w:hAnsi="Arial" w:cs="Arial"/>
            <w:sz w:val="24"/>
            <w:szCs w:val="24"/>
            <w:lang w:eastAsia="en-AU"/>
          </w:rPr>
          <w:t>Darwin</w:t>
        </w:r>
      </w:hyperlink>
      <w:r w:rsidRPr="0097161B">
        <w:rPr>
          <w:rFonts w:ascii="Arial" w:hAnsi="Arial" w:cs="Arial"/>
          <w:sz w:val="24"/>
          <w:szCs w:val="24"/>
          <w:lang w:eastAsia="en-AU"/>
        </w:rPr>
        <w:t xml:space="preserve">. In 1929 the line was extended to the terminus at </w:t>
      </w:r>
      <w:hyperlink r:id="rId25" w:tooltip="Alice Springs, Northern Territory" w:history="1">
        <w:r w:rsidRPr="0097161B">
          <w:rPr>
            <w:rFonts w:ascii="Arial" w:hAnsi="Arial" w:cs="Arial"/>
            <w:sz w:val="24"/>
            <w:szCs w:val="24"/>
            <w:lang w:eastAsia="en-AU"/>
          </w:rPr>
          <w:t xml:space="preserve">Alice Springs in the Northern Territory. </w:t>
        </w:r>
      </w:hyperlink>
      <w:r w:rsidRPr="0097161B">
        <w:rPr>
          <w:rFonts w:ascii="Arial" w:hAnsi="Arial" w:cs="Arial"/>
          <w:sz w:val="24"/>
          <w:szCs w:val="24"/>
          <w:lang w:eastAsia="en-AU"/>
        </w:rPr>
        <w:t xml:space="preserve">Between 1913 and 1917, the East–West transcontinental railway was built from Port Augusta to </w:t>
      </w:r>
      <w:hyperlink r:id="rId26" w:tooltip="Kalgoorlie, Western Australia" w:history="1">
        <w:r w:rsidRPr="0097161B">
          <w:rPr>
            <w:rFonts w:ascii="Arial" w:hAnsi="Arial" w:cs="Arial"/>
            <w:sz w:val="24"/>
            <w:szCs w:val="24"/>
            <w:lang w:eastAsia="en-AU"/>
          </w:rPr>
          <w:t>Kalgoorlie</w:t>
        </w:r>
      </w:hyperlink>
      <w:r w:rsidRPr="0097161B">
        <w:rPr>
          <w:rFonts w:ascii="Arial" w:hAnsi="Arial" w:cs="Arial"/>
          <w:sz w:val="24"/>
          <w:szCs w:val="24"/>
          <w:lang w:eastAsia="en-AU"/>
        </w:rPr>
        <w:t xml:space="preserve"> in </w:t>
      </w:r>
      <w:hyperlink r:id="rId27" w:tooltip="Western Australia" w:history="1">
        <w:r w:rsidRPr="0097161B">
          <w:rPr>
            <w:rFonts w:ascii="Arial" w:hAnsi="Arial" w:cs="Arial"/>
            <w:sz w:val="24"/>
            <w:szCs w:val="24"/>
            <w:lang w:eastAsia="en-AU"/>
          </w:rPr>
          <w:t>Western Australia</w:t>
        </w:r>
      </w:hyperlink>
      <w:r w:rsidRPr="0097161B">
        <w:rPr>
          <w:rFonts w:ascii="Arial" w:hAnsi="Arial" w:cs="Arial"/>
          <w:sz w:val="24"/>
          <w:szCs w:val="24"/>
          <w:lang w:eastAsia="en-AU"/>
        </w:rPr>
        <w:t xml:space="preserve">. </w:t>
      </w:r>
    </w:p>
    <w:p w:rsidR="00F460F0" w:rsidRPr="0097161B" w:rsidRDefault="00F460F0" w:rsidP="00F460F0">
      <w:pPr>
        <w:spacing w:before="100" w:beforeAutospacing="1" w:after="100" w:afterAutospacing="1"/>
        <w:jc w:val="both"/>
        <w:rPr>
          <w:rFonts w:ascii="Arial" w:hAnsi="Arial" w:cs="Arial"/>
          <w:sz w:val="24"/>
          <w:szCs w:val="24"/>
          <w:lang w:eastAsia="en-AU"/>
        </w:rPr>
      </w:pPr>
      <w:r w:rsidRPr="0097161B">
        <w:rPr>
          <w:rFonts w:ascii="Arial" w:hAnsi="Arial" w:cs="Arial"/>
          <w:sz w:val="24"/>
          <w:szCs w:val="24"/>
          <w:lang w:eastAsia="en-AU"/>
        </w:rPr>
        <w:t>In late 1964, Port Augusta was granted City status, and the current council was formed.</w:t>
      </w:r>
    </w:p>
    <w:p w:rsidR="00F460F0" w:rsidRPr="0097161B" w:rsidRDefault="00F460F0" w:rsidP="00F460F0">
      <w:pPr>
        <w:spacing w:before="100" w:beforeAutospacing="1" w:after="100" w:afterAutospacing="1"/>
        <w:jc w:val="both"/>
        <w:rPr>
          <w:rFonts w:ascii="Arial" w:hAnsi="Arial" w:cs="Arial"/>
          <w:sz w:val="24"/>
          <w:szCs w:val="24"/>
          <w:lang w:eastAsia="en-AU"/>
        </w:rPr>
      </w:pPr>
      <w:r w:rsidRPr="0097161B">
        <w:rPr>
          <w:rFonts w:ascii="Arial" w:hAnsi="Arial" w:cs="Arial"/>
          <w:sz w:val="24"/>
          <w:szCs w:val="24"/>
          <w:lang w:eastAsia="en-AU"/>
        </w:rPr>
        <w:t>It is important to note that the City of Port Augusta has always been the focal point of the Flinders Ranges region through its connection with early exploration, the export of wool and the construction of roads and railways in this part of the State. The Flinders Ranges have an international reputation as a major tourist attraction.</w:t>
      </w:r>
    </w:p>
    <w:p w:rsidR="00F460F0" w:rsidRPr="0097161B" w:rsidRDefault="00F460F0" w:rsidP="00F460F0">
      <w:pPr>
        <w:spacing w:before="100" w:beforeAutospacing="1" w:after="100" w:afterAutospacing="1"/>
        <w:jc w:val="both"/>
        <w:rPr>
          <w:rFonts w:ascii="Arial" w:hAnsi="Arial" w:cs="Arial"/>
          <w:sz w:val="24"/>
          <w:szCs w:val="24"/>
          <w:lang w:eastAsia="en-AU"/>
        </w:rPr>
      </w:pPr>
      <w:r w:rsidRPr="0097161B">
        <w:rPr>
          <w:rFonts w:ascii="Arial" w:hAnsi="Arial" w:cs="Arial"/>
          <w:sz w:val="24"/>
          <w:szCs w:val="24"/>
          <w:lang w:eastAsia="en-AU"/>
        </w:rPr>
        <w:t xml:space="preserve">The region is also rich in minerals and the potential value of new mining development is considerable, not to mention the potential benefits from the services and facilities provided in modern mining communities. </w:t>
      </w:r>
    </w:p>
    <w:p w:rsidR="00F460F0" w:rsidRPr="0097161B" w:rsidRDefault="00F460F0" w:rsidP="00F460F0">
      <w:pPr>
        <w:spacing w:before="100" w:beforeAutospacing="1" w:after="100" w:afterAutospacing="1"/>
        <w:jc w:val="both"/>
        <w:rPr>
          <w:rFonts w:ascii="Arial" w:hAnsi="Arial" w:cs="Arial"/>
          <w:sz w:val="24"/>
          <w:szCs w:val="24"/>
          <w:lang w:eastAsia="en-AU"/>
        </w:rPr>
      </w:pPr>
      <w:r w:rsidRPr="0097161B">
        <w:rPr>
          <w:rFonts w:ascii="Arial" w:hAnsi="Arial" w:cs="Arial"/>
          <w:sz w:val="24"/>
          <w:szCs w:val="24"/>
          <w:lang w:eastAsia="en-AU"/>
        </w:rPr>
        <w:t>Port Augusta is fast building a reputation as a Renewably Energy Hub with a number of projects commissioned and others in planning stages featuring wind, solar and hydro power.</w:t>
      </w:r>
    </w:p>
    <w:p w:rsidR="00F460F0" w:rsidRPr="0097161B" w:rsidRDefault="00F460F0" w:rsidP="00F460F0">
      <w:pPr>
        <w:spacing w:before="100" w:beforeAutospacing="1" w:after="100" w:afterAutospacing="1"/>
        <w:jc w:val="both"/>
        <w:rPr>
          <w:rFonts w:ascii="Arial" w:hAnsi="Arial" w:cs="Arial"/>
          <w:sz w:val="24"/>
          <w:szCs w:val="24"/>
        </w:rPr>
      </w:pPr>
      <w:r w:rsidRPr="0097161B">
        <w:rPr>
          <w:rFonts w:ascii="Arial" w:hAnsi="Arial" w:cs="Arial"/>
          <w:sz w:val="24"/>
          <w:szCs w:val="24"/>
        </w:rPr>
        <w:t xml:space="preserve">The elected Council comprises of the </w:t>
      </w:r>
      <w:r w:rsidR="00115229">
        <w:rPr>
          <w:rFonts w:ascii="Arial" w:hAnsi="Arial" w:cs="Arial"/>
          <w:sz w:val="24"/>
          <w:szCs w:val="24"/>
        </w:rPr>
        <w:t>M</w:t>
      </w:r>
      <w:r w:rsidRPr="0097161B">
        <w:rPr>
          <w:rFonts w:ascii="Arial" w:hAnsi="Arial" w:cs="Arial"/>
          <w:sz w:val="24"/>
          <w:szCs w:val="24"/>
        </w:rPr>
        <w:t xml:space="preserve">ayor and nine </w:t>
      </w:r>
      <w:r w:rsidR="00115229">
        <w:rPr>
          <w:rFonts w:ascii="Arial" w:hAnsi="Arial" w:cs="Arial"/>
          <w:sz w:val="24"/>
          <w:szCs w:val="24"/>
        </w:rPr>
        <w:t>C</w:t>
      </w:r>
      <w:r w:rsidRPr="0097161B">
        <w:rPr>
          <w:rFonts w:ascii="Arial" w:hAnsi="Arial" w:cs="Arial"/>
          <w:sz w:val="24"/>
          <w:szCs w:val="24"/>
        </w:rPr>
        <w:t>ouncillors, with Port Augusta City Council responsible for a diverse range of services including social programs, tourism facilities, parks and gardens, ovals, art galleries and performance centres, road infrastructure, regulatory services, street lighting, town planning, and library and information services.</w:t>
      </w:r>
    </w:p>
    <w:p w:rsidR="00F460F0" w:rsidRPr="0097161B" w:rsidRDefault="00F460F0" w:rsidP="00F460F0">
      <w:pPr>
        <w:spacing w:before="100" w:beforeAutospacing="1" w:after="100" w:afterAutospacing="1"/>
        <w:jc w:val="both"/>
        <w:rPr>
          <w:rFonts w:ascii="Arial" w:hAnsi="Arial" w:cs="Arial"/>
          <w:sz w:val="24"/>
          <w:szCs w:val="24"/>
        </w:rPr>
      </w:pPr>
    </w:p>
    <w:p w:rsidR="00F460F0" w:rsidRPr="0097161B" w:rsidRDefault="00F460F0" w:rsidP="00F460F0">
      <w:pPr>
        <w:spacing w:before="100" w:beforeAutospacing="1" w:after="100" w:afterAutospacing="1"/>
        <w:jc w:val="both"/>
        <w:rPr>
          <w:rFonts w:ascii="Arial" w:hAnsi="Arial" w:cs="Arial"/>
          <w:sz w:val="24"/>
          <w:szCs w:val="24"/>
          <w:lang w:eastAsia="en-AU"/>
        </w:rPr>
      </w:pPr>
    </w:p>
    <w:p w:rsidR="00F460F0" w:rsidRPr="00FB6DEE" w:rsidRDefault="00F460F0" w:rsidP="00F460F0">
      <w:pPr>
        <w:spacing w:before="100" w:beforeAutospacing="1" w:after="100" w:afterAutospacing="1" w:line="240" w:lineRule="auto"/>
        <w:jc w:val="both"/>
        <w:rPr>
          <w:rFonts w:ascii="Arial" w:hAnsi="Arial" w:cs="Arial"/>
          <w:sz w:val="24"/>
          <w:szCs w:val="24"/>
          <w:u w:val="single"/>
          <w:lang w:eastAsia="en-AU"/>
        </w:rPr>
      </w:pPr>
      <w:r w:rsidRPr="00FB6DEE">
        <w:rPr>
          <w:rFonts w:ascii="Arial" w:hAnsi="Arial" w:cs="Arial"/>
          <w:sz w:val="24"/>
          <w:szCs w:val="24"/>
          <w:u w:val="single"/>
          <w:lang w:eastAsia="en-AU"/>
        </w:rPr>
        <w:lastRenderedPageBreak/>
        <w:t>Staff Profile</w:t>
      </w:r>
    </w:p>
    <w:p w:rsidR="00F460F0" w:rsidRPr="0097161B" w:rsidRDefault="00F460F0" w:rsidP="00F460F0">
      <w:pPr>
        <w:spacing w:before="100" w:beforeAutospacing="1" w:after="100" w:afterAutospacing="1" w:line="240" w:lineRule="auto"/>
        <w:jc w:val="both"/>
        <w:rPr>
          <w:rFonts w:ascii="Arial" w:hAnsi="Arial" w:cs="Arial"/>
          <w:sz w:val="24"/>
          <w:szCs w:val="24"/>
          <w:lang w:eastAsia="en-AU"/>
        </w:rPr>
      </w:pPr>
      <w:r w:rsidRPr="0097161B">
        <w:rPr>
          <w:rFonts w:ascii="Arial" w:hAnsi="Arial" w:cs="Arial"/>
          <w:sz w:val="24"/>
          <w:szCs w:val="24"/>
          <w:lang w:eastAsia="en-AU"/>
        </w:rPr>
        <w:t>The Port Augusta City Council believes it has a responsibility to all its members of its community to create an employment environment which is free of discrimination and which reflects the diversity and needs of the community it serves. The Council is committed to proper principles of personnel management which will be observed in relation to employment in the administration of Council.</w:t>
      </w:r>
    </w:p>
    <w:p w:rsidR="00F460F0" w:rsidRPr="0097161B" w:rsidRDefault="00F460F0" w:rsidP="00F460F0">
      <w:pPr>
        <w:spacing w:before="100" w:beforeAutospacing="1" w:after="100" w:afterAutospacing="1" w:line="240" w:lineRule="auto"/>
        <w:jc w:val="both"/>
        <w:rPr>
          <w:rFonts w:ascii="Arial" w:hAnsi="Arial" w:cs="Arial"/>
          <w:sz w:val="24"/>
          <w:szCs w:val="24"/>
          <w:lang w:eastAsia="en-AU"/>
        </w:rPr>
      </w:pPr>
      <w:r w:rsidRPr="0097161B">
        <w:rPr>
          <w:rFonts w:ascii="Arial" w:hAnsi="Arial" w:cs="Arial"/>
          <w:sz w:val="24"/>
          <w:szCs w:val="24"/>
          <w:lang w:eastAsia="en-AU"/>
        </w:rPr>
        <w:t>Staff identifying as having a disability have access to existing plans relating to Disability Access and Inclusion (e.g. workforce plans related to employment, training and retention of people living with disability).</w:t>
      </w:r>
    </w:p>
    <w:p w:rsidR="00F460F0" w:rsidRPr="0097161B" w:rsidRDefault="00F460F0" w:rsidP="00F460F0">
      <w:pPr>
        <w:spacing w:before="100" w:beforeAutospacing="1" w:after="100" w:afterAutospacing="1" w:line="240" w:lineRule="auto"/>
        <w:jc w:val="both"/>
        <w:rPr>
          <w:rFonts w:ascii="Arial" w:hAnsi="Arial" w:cs="Arial"/>
          <w:sz w:val="24"/>
          <w:szCs w:val="24"/>
          <w:lang w:eastAsia="en-AU"/>
        </w:rPr>
      </w:pPr>
    </w:p>
    <w:p w:rsidR="00F460F0" w:rsidRPr="0097161B" w:rsidRDefault="00F460F0" w:rsidP="00F460F0">
      <w:pPr>
        <w:shd w:val="clear" w:color="auto" w:fill="CC3300"/>
        <w:rPr>
          <w:rFonts w:ascii="Arial" w:hAnsi="Arial" w:cs="Arial"/>
          <w:b/>
          <w:color w:val="FFFFFF"/>
          <w:sz w:val="32"/>
          <w:szCs w:val="32"/>
        </w:rPr>
      </w:pPr>
      <w:r w:rsidRPr="0097161B">
        <w:rPr>
          <w:rFonts w:ascii="Arial" w:hAnsi="Arial" w:cs="Arial"/>
          <w:b/>
          <w:color w:val="FFFFFF"/>
          <w:sz w:val="32"/>
          <w:szCs w:val="32"/>
        </w:rPr>
        <w:t>1.2 - Council Strategic Management Plan</w:t>
      </w:r>
    </w:p>
    <w:p w:rsidR="00F460F0" w:rsidRPr="0097161B" w:rsidRDefault="00F460F0" w:rsidP="00F460F0">
      <w:pPr>
        <w:autoSpaceDE w:val="0"/>
        <w:autoSpaceDN w:val="0"/>
        <w:adjustRightInd w:val="0"/>
        <w:spacing w:line="240" w:lineRule="auto"/>
        <w:jc w:val="both"/>
        <w:rPr>
          <w:rFonts w:ascii="Arial" w:hAnsi="Arial" w:cs="Arial"/>
          <w:bCs/>
          <w:sz w:val="24"/>
          <w:szCs w:val="24"/>
          <w:lang w:eastAsia="en-AU"/>
        </w:rPr>
      </w:pPr>
    </w:p>
    <w:p w:rsidR="00F460F0" w:rsidRDefault="00F460F0" w:rsidP="00F460F0">
      <w:pPr>
        <w:spacing w:after="160" w:line="240" w:lineRule="auto"/>
        <w:jc w:val="both"/>
        <w:rPr>
          <w:rFonts w:ascii="Arial" w:hAnsi="Arial" w:cs="Arial"/>
          <w:sz w:val="24"/>
          <w:szCs w:val="24"/>
        </w:rPr>
      </w:pPr>
      <w:r w:rsidRPr="0097161B">
        <w:rPr>
          <w:rFonts w:ascii="Arial" w:hAnsi="Arial" w:cs="Arial"/>
          <w:bCs/>
          <w:sz w:val="24"/>
          <w:szCs w:val="24"/>
          <w:lang w:eastAsia="en-AU"/>
        </w:rPr>
        <w:t>The Council Strategic Direction</w:t>
      </w:r>
      <w:r>
        <w:rPr>
          <w:rFonts w:ascii="Arial" w:hAnsi="Arial" w:cs="Arial"/>
          <w:bCs/>
          <w:sz w:val="24"/>
          <w:szCs w:val="24"/>
          <w:lang w:eastAsia="en-AU"/>
        </w:rPr>
        <w:t>s</w:t>
      </w:r>
      <w:r w:rsidRPr="0097161B">
        <w:rPr>
          <w:rFonts w:ascii="Arial" w:hAnsi="Arial" w:cs="Arial"/>
          <w:bCs/>
          <w:sz w:val="24"/>
          <w:szCs w:val="24"/>
          <w:lang w:eastAsia="en-AU"/>
        </w:rPr>
        <w:t xml:space="preserve"> and Action Plans focus on successfully achieving its Goals and Objectives within predetermined timeframes, w</w:t>
      </w:r>
      <w:r w:rsidRPr="0097161B">
        <w:rPr>
          <w:rFonts w:ascii="Arial" w:hAnsi="Arial" w:cs="Arial"/>
          <w:sz w:val="24"/>
          <w:szCs w:val="24"/>
        </w:rPr>
        <w:t>hich commit Council to Service Delivery; Organisational Management; Community Involvement plus Linkages and Coordination, all of which can affect people with a disability and/or their carers.</w:t>
      </w:r>
    </w:p>
    <w:p w:rsidR="00F460F0" w:rsidRPr="00DA0E81" w:rsidRDefault="00F460F0" w:rsidP="00F460F0">
      <w:pPr>
        <w:spacing w:after="160" w:line="240" w:lineRule="auto"/>
        <w:jc w:val="both"/>
        <w:rPr>
          <w:rFonts w:ascii="Arial" w:hAnsi="Arial" w:cs="Arial"/>
          <w:i/>
          <w:sz w:val="24"/>
          <w:szCs w:val="24"/>
        </w:rPr>
      </w:pPr>
      <w:r>
        <w:rPr>
          <w:rFonts w:ascii="Arial" w:hAnsi="Arial" w:cs="Arial"/>
          <w:sz w:val="24"/>
          <w:szCs w:val="24"/>
        </w:rPr>
        <w:t>Council’s Strategic Directions 2019-2029 includes the goal “</w:t>
      </w:r>
      <w:r>
        <w:rPr>
          <w:rFonts w:ascii="Arial" w:hAnsi="Arial" w:cs="Arial"/>
          <w:i/>
          <w:sz w:val="24"/>
          <w:szCs w:val="24"/>
        </w:rPr>
        <w:t xml:space="preserve">We are a welcoming and inclusive community that understands, represents and preserves our unique sense of purpose and place” </w:t>
      </w:r>
      <w:r>
        <w:rPr>
          <w:rFonts w:ascii="Arial" w:hAnsi="Arial" w:cs="Arial"/>
          <w:sz w:val="24"/>
          <w:szCs w:val="24"/>
        </w:rPr>
        <w:t xml:space="preserve">with a desired outcome that </w:t>
      </w:r>
      <w:r>
        <w:rPr>
          <w:rFonts w:ascii="Arial" w:hAnsi="Arial" w:cs="Arial"/>
          <w:i/>
          <w:sz w:val="24"/>
          <w:szCs w:val="24"/>
        </w:rPr>
        <w:t>”People of all ages, cultures, abilities and interests have access to services, facilities and experiences that support their health and wellbeing”.</w:t>
      </w:r>
    </w:p>
    <w:p w:rsidR="00F460F0" w:rsidRPr="0097161B" w:rsidRDefault="00F460F0" w:rsidP="00F460F0">
      <w:pPr>
        <w:spacing w:after="160" w:line="240" w:lineRule="auto"/>
        <w:jc w:val="both"/>
        <w:rPr>
          <w:rFonts w:ascii="Arial" w:eastAsia="Calibri" w:hAnsi="Arial" w:cs="Arial"/>
          <w:b/>
          <w:bCs/>
          <w:sz w:val="24"/>
          <w:szCs w:val="24"/>
        </w:rPr>
      </w:pPr>
      <w:r w:rsidRPr="0097161B">
        <w:rPr>
          <w:rFonts w:ascii="Arial" w:eastAsia="Calibri" w:hAnsi="Arial" w:cs="Arial"/>
          <w:b/>
          <w:bCs/>
          <w:sz w:val="24"/>
          <w:szCs w:val="24"/>
        </w:rPr>
        <w:t xml:space="preserve">Council acknowledges and references the </w:t>
      </w:r>
      <w:r w:rsidRPr="0097161B">
        <w:rPr>
          <w:rFonts w:ascii="Arial" w:eastAsia="Calibri" w:hAnsi="Arial" w:cs="Arial"/>
          <w:b/>
          <w:bCs/>
          <w:i/>
          <w:iCs/>
          <w:sz w:val="24"/>
          <w:szCs w:val="24"/>
        </w:rPr>
        <w:t>Disability Inclusion Act 2018</w:t>
      </w:r>
      <w:r w:rsidRPr="0097161B">
        <w:rPr>
          <w:rFonts w:ascii="Arial" w:eastAsia="Calibri" w:hAnsi="Arial" w:cs="Arial"/>
          <w:b/>
          <w:bCs/>
          <w:sz w:val="24"/>
          <w:szCs w:val="24"/>
        </w:rPr>
        <w:t xml:space="preserve"> (SA), </w:t>
      </w:r>
      <w:r w:rsidRPr="0097161B">
        <w:rPr>
          <w:rFonts w:ascii="Arial" w:eastAsia="Calibri" w:hAnsi="Arial" w:cs="Arial"/>
          <w:b/>
          <w:bCs/>
          <w:i/>
          <w:iCs/>
          <w:sz w:val="24"/>
          <w:szCs w:val="24"/>
        </w:rPr>
        <w:t>Inclusive SA: State Disability Inclusion Plan 2019–2023</w:t>
      </w:r>
      <w:r w:rsidRPr="0097161B">
        <w:rPr>
          <w:rFonts w:ascii="Arial" w:eastAsia="Calibri" w:hAnsi="Arial" w:cs="Arial"/>
          <w:b/>
          <w:bCs/>
          <w:sz w:val="24"/>
          <w:szCs w:val="24"/>
        </w:rPr>
        <w:t xml:space="preserve">, the </w:t>
      </w:r>
      <w:r w:rsidRPr="0097161B">
        <w:rPr>
          <w:rFonts w:ascii="Arial" w:eastAsia="Calibri" w:hAnsi="Arial" w:cs="Arial"/>
          <w:b/>
          <w:bCs/>
          <w:i/>
          <w:iCs/>
          <w:sz w:val="24"/>
          <w:szCs w:val="24"/>
        </w:rPr>
        <w:t>National Disability Strategy 2010–2020</w:t>
      </w:r>
      <w:r w:rsidRPr="0097161B">
        <w:rPr>
          <w:rFonts w:ascii="Arial" w:eastAsia="Calibri" w:hAnsi="Arial" w:cs="Arial"/>
          <w:b/>
          <w:bCs/>
          <w:sz w:val="24"/>
          <w:szCs w:val="24"/>
        </w:rPr>
        <w:t xml:space="preserve"> and the United Nations Convention on the Rights of Persons with Disabilities.</w:t>
      </w:r>
    </w:p>
    <w:p w:rsidR="00F460F0" w:rsidRPr="0097161B" w:rsidRDefault="00F460F0" w:rsidP="00F460F0">
      <w:pPr>
        <w:spacing w:after="160" w:line="240" w:lineRule="auto"/>
        <w:jc w:val="both"/>
        <w:rPr>
          <w:rFonts w:ascii="Arial" w:eastAsia="Calibri" w:hAnsi="Arial" w:cs="Arial"/>
          <w:b/>
          <w:bCs/>
          <w:sz w:val="24"/>
          <w:szCs w:val="24"/>
        </w:rPr>
      </w:pPr>
    </w:p>
    <w:p w:rsidR="00F460F0" w:rsidRDefault="00F460F0" w:rsidP="00F460F0">
      <w:pPr>
        <w:autoSpaceDE w:val="0"/>
        <w:autoSpaceDN w:val="0"/>
        <w:adjustRightInd w:val="0"/>
        <w:spacing w:line="240" w:lineRule="auto"/>
        <w:rPr>
          <w:rFonts w:ascii="Arial" w:hAnsi="Arial" w:cs="Arial"/>
          <w:bCs/>
          <w:color w:val="0000FF"/>
          <w:sz w:val="24"/>
          <w:szCs w:val="24"/>
          <w:lang w:eastAsia="en-AU"/>
        </w:rPr>
      </w:pPr>
    </w:p>
    <w:p w:rsidR="00F460F0" w:rsidRPr="0097161B" w:rsidRDefault="00F460F0" w:rsidP="00F460F0">
      <w:pPr>
        <w:autoSpaceDE w:val="0"/>
        <w:autoSpaceDN w:val="0"/>
        <w:adjustRightInd w:val="0"/>
        <w:spacing w:line="240" w:lineRule="auto"/>
        <w:rPr>
          <w:rFonts w:ascii="Arial" w:hAnsi="Arial" w:cs="Arial"/>
          <w:bCs/>
          <w:color w:val="0000FF"/>
          <w:sz w:val="24"/>
          <w:szCs w:val="24"/>
          <w:lang w:eastAsia="en-AU"/>
        </w:rPr>
      </w:pPr>
    </w:p>
    <w:p w:rsidR="00F460F0" w:rsidRPr="0097161B" w:rsidRDefault="00F460F0" w:rsidP="00F460F0">
      <w:pPr>
        <w:shd w:val="clear" w:color="auto" w:fill="CC3300"/>
        <w:autoSpaceDE w:val="0"/>
        <w:autoSpaceDN w:val="0"/>
        <w:adjustRightInd w:val="0"/>
        <w:spacing w:line="240" w:lineRule="auto"/>
        <w:rPr>
          <w:rFonts w:ascii="Arial" w:hAnsi="Arial" w:cs="Arial"/>
          <w:b/>
          <w:bCs/>
          <w:color w:val="FFFFFF"/>
          <w:sz w:val="32"/>
          <w:szCs w:val="24"/>
          <w:lang w:eastAsia="en-AU"/>
        </w:rPr>
      </w:pPr>
      <w:r w:rsidRPr="0097161B">
        <w:rPr>
          <w:rFonts w:ascii="Arial" w:hAnsi="Arial" w:cs="Arial"/>
          <w:b/>
          <w:bCs/>
          <w:color w:val="FFFFFF"/>
          <w:sz w:val="32"/>
          <w:szCs w:val="24"/>
          <w:lang w:eastAsia="en-AU"/>
        </w:rPr>
        <w:t>1.3 - Our Aspiration</w:t>
      </w:r>
    </w:p>
    <w:p w:rsidR="00F460F0" w:rsidRPr="0097161B" w:rsidRDefault="00F460F0" w:rsidP="00F460F0">
      <w:pPr>
        <w:autoSpaceDE w:val="0"/>
        <w:autoSpaceDN w:val="0"/>
        <w:adjustRightInd w:val="0"/>
        <w:spacing w:line="240" w:lineRule="auto"/>
        <w:jc w:val="both"/>
        <w:rPr>
          <w:rFonts w:ascii="Arial" w:hAnsi="Arial" w:cs="Arial"/>
          <w:bCs/>
          <w:i/>
          <w:iCs/>
          <w:sz w:val="24"/>
          <w:szCs w:val="24"/>
          <w:lang w:eastAsia="en-AU"/>
        </w:rPr>
      </w:pPr>
    </w:p>
    <w:p w:rsidR="00F460F0" w:rsidRPr="0097161B" w:rsidRDefault="00F460F0" w:rsidP="00F460F0">
      <w:pPr>
        <w:jc w:val="both"/>
        <w:rPr>
          <w:rFonts w:ascii="Arial" w:hAnsi="Arial" w:cs="Arial"/>
          <w:sz w:val="24"/>
        </w:rPr>
      </w:pPr>
      <w:r w:rsidRPr="0097161B">
        <w:rPr>
          <w:rFonts w:ascii="Arial" w:hAnsi="Arial" w:cs="Arial"/>
          <w:sz w:val="24"/>
        </w:rPr>
        <w:t>Port Augusta is a growing service centre for the Outback regions of South Australia and Place of Destination in its own right, supporting a proud and vibrant community.  We are a City with a long history as a Regional Hub that is able to reinvent itself.</w:t>
      </w:r>
    </w:p>
    <w:p w:rsidR="00F460F0" w:rsidRPr="0097161B" w:rsidRDefault="00F460F0" w:rsidP="00F460F0">
      <w:pPr>
        <w:jc w:val="both"/>
        <w:rPr>
          <w:rFonts w:ascii="Arial" w:hAnsi="Arial" w:cs="Arial"/>
          <w:sz w:val="24"/>
        </w:rPr>
      </w:pPr>
    </w:p>
    <w:p w:rsidR="00F460F0" w:rsidRPr="0097161B" w:rsidRDefault="00F460F0" w:rsidP="00F460F0">
      <w:pPr>
        <w:jc w:val="both"/>
        <w:rPr>
          <w:rFonts w:ascii="Arial" w:hAnsi="Arial" w:cs="Arial"/>
          <w:sz w:val="24"/>
        </w:rPr>
      </w:pPr>
      <w:r w:rsidRPr="0097161B">
        <w:rPr>
          <w:rFonts w:ascii="Arial" w:hAnsi="Arial" w:cs="Arial"/>
          <w:sz w:val="24"/>
        </w:rPr>
        <w:t>We aspire to build on our history and become a model Regional Hub for Transport, Sustainable Industries, Mining and Defence Services</w:t>
      </w:r>
      <w:r w:rsidR="00115229">
        <w:rPr>
          <w:rFonts w:ascii="Arial" w:hAnsi="Arial" w:cs="Arial"/>
          <w:sz w:val="24"/>
        </w:rPr>
        <w:t>, Tourism, Retail and Business,</w:t>
      </w:r>
      <w:r w:rsidRPr="0097161B">
        <w:rPr>
          <w:rFonts w:ascii="Arial" w:hAnsi="Arial" w:cs="Arial"/>
          <w:sz w:val="24"/>
        </w:rPr>
        <w:t xml:space="preserve"> Government and Non-Government Services, Education, and Recreation and Culture.  Having a critical mass is important for the future sustainability of Port Augusta.  To achieve this, we </w:t>
      </w:r>
      <w:r w:rsidR="00115229">
        <w:rPr>
          <w:rFonts w:ascii="Arial" w:hAnsi="Arial" w:cs="Arial"/>
          <w:sz w:val="24"/>
        </w:rPr>
        <w:t>s</w:t>
      </w:r>
      <w:r w:rsidRPr="0097161B">
        <w:rPr>
          <w:rFonts w:ascii="Arial" w:hAnsi="Arial" w:cs="Arial"/>
          <w:sz w:val="24"/>
        </w:rPr>
        <w:t>eek a reversal of our loss of population from 15,621</w:t>
      </w:r>
      <w:r w:rsidR="00115229">
        <w:rPr>
          <w:rFonts w:ascii="Arial" w:hAnsi="Arial" w:cs="Arial"/>
          <w:sz w:val="24"/>
        </w:rPr>
        <w:t xml:space="preserve"> </w:t>
      </w:r>
      <w:r w:rsidRPr="0097161B">
        <w:rPr>
          <w:rFonts w:ascii="Arial" w:hAnsi="Arial" w:cs="Arial"/>
          <w:sz w:val="24"/>
        </w:rPr>
        <w:t>in 1991 (ABS Census 1991) to 14,102 (ABS Statistics 2018)</w:t>
      </w:r>
    </w:p>
    <w:p w:rsidR="00F460F0" w:rsidRPr="0097161B" w:rsidRDefault="00F460F0" w:rsidP="00F460F0">
      <w:pPr>
        <w:autoSpaceDE w:val="0"/>
        <w:autoSpaceDN w:val="0"/>
        <w:adjustRightInd w:val="0"/>
        <w:spacing w:line="240" w:lineRule="auto"/>
        <w:jc w:val="both"/>
        <w:rPr>
          <w:rFonts w:ascii="Arial" w:hAnsi="Arial" w:cs="Arial"/>
          <w:sz w:val="24"/>
          <w:szCs w:val="24"/>
          <w:lang w:eastAsia="en-AU"/>
        </w:rPr>
      </w:pPr>
    </w:p>
    <w:p w:rsidR="00F460F0" w:rsidRPr="0097161B" w:rsidRDefault="00F460F0" w:rsidP="00F460F0">
      <w:pPr>
        <w:autoSpaceDE w:val="0"/>
        <w:autoSpaceDN w:val="0"/>
        <w:adjustRightInd w:val="0"/>
        <w:spacing w:line="240" w:lineRule="auto"/>
        <w:jc w:val="both"/>
        <w:rPr>
          <w:rFonts w:ascii="Arial" w:hAnsi="Arial" w:cs="Arial"/>
          <w:bCs/>
          <w:sz w:val="24"/>
          <w:szCs w:val="24"/>
          <w:lang w:eastAsia="en-AU"/>
        </w:rPr>
      </w:pPr>
      <w:r>
        <w:rPr>
          <w:rFonts w:ascii="Arial" w:hAnsi="Arial" w:cs="Arial"/>
          <w:bCs/>
          <w:sz w:val="24"/>
          <w:szCs w:val="24"/>
          <w:lang w:eastAsia="en-AU"/>
        </w:rPr>
        <w:br w:type="page"/>
      </w:r>
    </w:p>
    <w:p w:rsidR="00F460F0" w:rsidRPr="0097161B" w:rsidRDefault="00F460F0" w:rsidP="00F460F0">
      <w:pPr>
        <w:shd w:val="clear" w:color="auto" w:fill="CC3300"/>
        <w:autoSpaceDE w:val="0"/>
        <w:autoSpaceDN w:val="0"/>
        <w:adjustRightInd w:val="0"/>
        <w:spacing w:line="240" w:lineRule="auto"/>
        <w:jc w:val="both"/>
        <w:rPr>
          <w:rFonts w:ascii="Arial" w:hAnsi="Arial" w:cs="Arial"/>
          <w:b/>
          <w:bCs/>
          <w:color w:val="FFFFFF"/>
          <w:sz w:val="32"/>
          <w:szCs w:val="32"/>
          <w:lang w:eastAsia="en-AU"/>
        </w:rPr>
      </w:pPr>
      <w:r w:rsidRPr="0097161B">
        <w:rPr>
          <w:rFonts w:ascii="Arial" w:hAnsi="Arial" w:cs="Arial"/>
          <w:b/>
          <w:bCs/>
          <w:color w:val="FFFFFF"/>
          <w:sz w:val="32"/>
          <w:szCs w:val="32"/>
          <w:lang w:eastAsia="en-AU"/>
        </w:rPr>
        <w:t>1.4 – Managing Risk Against Disability Discrimination</w:t>
      </w:r>
    </w:p>
    <w:p w:rsidR="00F460F0" w:rsidRPr="0097161B" w:rsidRDefault="00F460F0" w:rsidP="00F460F0">
      <w:pPr>
        <w:autoSpaceDE w:val="0"/>
        <w:autoSpaceDN w:val="0"/>
        <w:adjustRightInd w:val="0"/>
        <w:spacing w:line="240" w:lineRule="auto"/>
        <w:jc w:val="both"/>
        <w:rPr>
          <w:rFonts w:ascii="Arial" w:hAnsi="Arial" w:cs="Arial"/>
          <w:bCs/>
          <w:i/>
          <w:iCs/>
          <w:sz w:val="24"/>
          <w:szCs w:val="24"/>
          <w:lang w:eastAsia="en-AU"/>
        </w:rPr>
      </w:pPr>
    </w:p>
    <w:p w:rsidR="00F460F0" w:rsidRPr="0097161B" w:rsidRDefault="00F460F0" w:rsidP="00F460F0">
      <w:pPr>
        <w:spacing w:after="160" w:line="240" w:lineRule="auto"/>
        <w:rPr>
          <w:rFonts w:ascii="Arial" w:eastAsia="Calibri" w:hAnsi="Arial" w:cs="Arial"/>
          <w:sz w:val="25"/>
          <w:szCs w:val="25"/>
        </w:rPr>
      </w:pPr>
      <w:r w:rsidRPr="0097161B">
        <w:rPr>
          <w:rFonts w:ascii="Arial" w:eastAsia="Calibri" w:hAnsi="Arial" w:cs="Arial"/>
          <w:sz w:val="25"/>
          <w:szCs w:val="25"/>
        </w:rPr>
        <w:t>Council is committed to maintaining and applying governance and risk management principles to ensure that any impacts to strategic and business objectives are considered and analysed. Council will adopt and implement a systematic approach to identify, assess, evaluate and treat (mitigate) risks. The risk management program involves identifying opportunities to ensure Council achieves its strategic goals whilst recording its operational risks.</w:t>
      </w:r>
    </w:p>
    <w:p w:rsidR="00F460F0" w:rsidRPr="0097161B" w:rsidRDefault="00F460F0" w:rsidP="00F460F0">
      <w:pPr>
        <w:spacing w:line="240" w:lineRule="auto"/>
        <w:jc w:val="both"/>
        <w:rPr>
          <w:rFonts w:ascii="Arial" w:eastAsia="Calibri" w:hAnsi="Arial" w:cs="Arial"/>
          <w:sz w:val="25"/>
          <w:szCs w:val="25"/>
        </w:rPr>
      </w:pPr>
      <w:r w:rsidRPr="0097161B">
        <w:rPr>
          <w:rFonts w:ascii="Arial" w:eastAsia="Calibri" w:hAnsi="Arial" w:cs="Arial"/>
          <w:sz w:val="25"/>
          <w:szCs w:val="25"/>
        </w:rPr>
        <w:t>Council’s Risk Management Framework includes the methods and processes used to manage risks and identify opportunities to achieve defined objectives. Risk Management is not just about the risk assessment process nor is a stand-alone discipline. In order to maximise risk management benefits and opportunities, it requires integration through Council’s entire operations.</w:t>
      </w:r>
    </w:p>
    <w:p w:rsidR="00F460F0" w:rsidRDefault="00F460F0" w:rsidP="00F460F0">
      <w:pPr>
        <w:autoSpaceDE w:val="0"/>
        <w:autoSpaceDN w:val="0"/>
        <w:adjustRightInd w:val="0"/>
        <w:spacing w:before="120" w:line="240" w:lineRule="auto"/>
        <w:ind w:left="360"/>
        <w:jc w:val="both"/>
        <w:rPr>
          <w:rFonts w:ascii="Arial" w:hAnsi="Arial" w:cs="Arial"/>
          <w:bCs/>
          <w:sz w:val="24"/>
          <w:szCs w:val="24"/>
          <w:lang w:eastAsia="en-AU"/>
        </w:rPr>
      </w:pPr>
    </w:p>
    <w:p w:rsidR="00F460F0" w:rsidRPr="00175FCC" w:rsidRDefault="00F460F0" w:rsidP="00F460F0">
      <w:pPr>
        <w:pStyle w:val="NoSpacing"/>
        <w:shd w:val="clear" w:color="auto" w:fill="CC3300"/>
        <w:jc w:val="both"/>
        <w:rPr>
          <w:rFonts w:ascii="Arial" w:hAnsi="Arial" w:cs="Arial"/>
          <w:b/>
          <w:bCs/>
          <w:color w:val="FFFFFF"/>
          <w:sz w:val="32"/>
          <w:szCs w:val="32"/>
        </w:rPr>
      </w:pPr>
      <w:r w:rsidRPr="00175FCC">
        <w:rPr>
          <w:rFonts w:ascii="Arial" w:hAnsi="Arial" w:cs="Arial"/>
          <w:b/>
          <w:bCs/>
          <w:color w:val="FFFFFF"/>
          <w:sz w:val="32"/>
          <w:szCs w:val="32"/>
        </w:rPr>
        <w:t>1.</w:t>
      </w:r>
      <w:r>
        <w:rPr>
          <w:rFonts w:ascii="Arial" w:hAnsi="Arial" w:cs="Arial"/>
          <w:b/>
          <w:bCs/>
          <w:color w:val="FFFFFF"/>
          <w:sz w:val="32"/>
          <w:szCs w:val="32"/>
        </w:rPr>
        <w:t>5</w:t>
      </w:r>
      <w:r w:rsidRPr="00175FCC">
        <w:rPr>
          <w:rFonts w:ascii="Arial" w:hAnsi="Arial" w:cs="Arial"/>
          <w:b/>
          <w:bCs/>
          <w:color w:val="FFFFFF"/>
          <w:sz w:val="32"/>
          <w:szCs w:val="32"/>
        </w:rPr>
        <w:t xml:space="preserve"> - Population and Disability Demographic Profile</w:t>
      </w:r>
    </w:p>
    <w:p w:rsidR="00F460F0" w:rsidRDefault="00F460F0" w:rsidP="00F460F0">
      <w:pPr>
        <w:pStyle w:val="NoSpacing"/>
        <w:jc w:val="both"/>
        <w:rPr>
          <w:rFonts w:ascii="Arial" w:hAnsi="Arial" w:cs="Arial"/>
          <w:sz w:val="24"/>
          <w:szCs w:val="24"/>
        </w:rPr>
      </w:pPr>
    </w:p>
    <w:p w:rsidR="00F460F0" w:rsidRDefault="00F460F0" w:rsidP="00F460F0">
      <w:pPr>
        <w:jc w:val="both"/>
        <w:rPr>
          <w:rFonts w:ascii="Arial" w:hAnsi="Arial" w:cs="Arial"/>
          <w:b/>
          <w:sz w:val="24"/>
          <w:szCs w:val="24"/>
          <w:lang w:val="en-US"/>
        </w:rPr>
      </w:pPr>
      <w:r>
        <w:rPr>
          <w:rFonts w:ascii="Arial" w:hAnsi="Arial" w:cs="Arial"/>
          <w:b/>
          <w:sz w:val="24"/>
          <w:szCs w:val="24"/>
          <w:lang w:val="en-US"/>
        </w:rPr>
        <w:t xml:space="preserve">AUSTRALIAN </w:t>
      </w:r>
      <w:r w:rsidRPr="00795FC0">
        <w:rPr>
          <w:rFonts w:ascii="Arial" w:hAnsi="Arial" w:cs="Arial"/>
          <w:b/>
          <w:sz w:val="24"/>
          <w:szCs w:val="24"/>
          <w:lang w:val="en-US"/>
        </w:rPr>
        <w:t xml:space="preserve">NATIONAL </w:t>
      </w:r>
      <w:r>
        <w:rPr>
          <w:rFonts w:ascii="Arial" w:hAnsi="Arial" w:cs="Arial"/>
          <w:b/>
          <w:sz w:val="24"/>
          <w:szCs w:val="24"/>
          <w:lang w:val="en-US"/>
        </w:rPr>
        <w:t>OVERVIEW</w:t>
      </w:r>
    </w:p>
    <w:p w:rsidR="00F460F0" w:rsidRDefault="00F460F0" w:rsidP="00F460F0">
      <w:pPr>
        <w:jc w:val="both"/>
        <w:rPr>
          <w:rFonts w:ascii="Arial" w:hAnsi="Arial" w:cs="Arial"/>
          <w:b/>
          <w:sz w:val="24"/>
          <w:szCs w:val="24"/>
        </w:rPr>
      </w:pPr>
      <w:r w:rsidRPr="00020D18">
        <w:rPr>
          <w:rFonts w:ascii="Arial" w:hAnsi="Arial" w:cs="Arial"/>
          <w:sz w:val="24"/>
          <w:szCs w:val="24"/>
        </w:rPr>
        <w:br/>
      </w:r>
      <w:r w:rsidRPr="00642215">
        <w:rPr>
          <w:rFonts w:ascii="Arial" w:hAnsi="Arial" w:cs="Arial"/>
          <w:b/>
          <w:sz w:val="24"/>
          <w:szCs w:val="24"/>
        </w:rPr>
        <w:t>People with a disability</w:t>
      </w:r>
      <w:bookmarkStart w:id="1" w:name="222434212817994949"/>
      <w:bookmarkEnd w:id="1"/>
    </w:p>
    <w:p w:rsidR="00F460F0" w:rsidRPr="00891222" w:rsidRDefault="00F460F0" w:rsidP="00F460F0">
      <w:pPr>
        <w:jc w:val="both"/>
        <w:rPr>
          <w:rFonts w:ascii="Arial" w:hAnsi="Arial" w:cs="Arial"/>
          <w:sz w:val="24"/>
          <w:szCs w:val="24"/>
          <w:lang w:eastAsia="en-AU"/>
        </w:rPr>
      </w:pPr>
      <w:r w:rsidRPr="00891222">
        <w:rPr>
          <w:rFonts w:ascii="Arial" w:hAnsi="Arial" w:cs="Arial"/>
          <w:sz w:val="24"/>
          <w:szCs w:val="24"/>
          <w:lang w:eastAsia="en-AU"/>
        </w:rPr>
        <w:t xml:space="preserve">In 2018 there were 4.4 million Australians with disability, 17.7% of the population, down from 18.3% in 2015. </w:t>
      </w:r>
    </w:p>
    <w:p w:rsidR="00F460F0" w:rsidRPr="00891222" w:rsidRDefault="00F460F0" w:rsidP="00F460F0">
      <w:pPr>
        <w:numPr>
          <w:ilvl w:val="0"/>
          <w:numId w:val="79"/>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The prevalence of disability increased with age - one in nine (11.6%) people aged 0-64 years and one in two (49.6%) people aged 65 years and over had disability</w:t>
      </w:r>
      <w:r>
        <w:rPr>
          <w:rFonts w:ascii="Arial" w:hAnsi="Arial" w:cs="Arial"/>
          <w:sz w:val="24"/>
          <w:szCs w:val="24"/>
          <w:lang w:eastAsia="en-AU"/>
        </w:rPr>
        <w:t>;</w:t>
      </w:r>
      <w:r w:rsidRPr="00891222">
        <w:rPr>
          <w:rFonts w:ascii="Arial" w:hAnsi="Arial" w:cs="Arial"/>
          <w:sz w:val="24"/>
          <w:szCs w:val="24"/>
          <w:lang w:eastAsia="en-AU"/>
        </w:rPr>
        <w:t xml:space="preserve"> </w:t>
      </w:r>
    </w:p>
    <w:p w:rsidR="00F460F0" w:rsidRPr="00891222" w:rsidRDefault="00F460F0" w:rsidP="00F460F0">
      <w:pPr>
        <w:numPr>
          <w:ilvl w:val="0"/>
          <w:numId w:val="79"/>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Disability prevalence was similar for males (17.6%) and females (17.8%)</w:t>
      </w:r>
      <w:r>
        <w:rPr>
          <w:rFonts w:ascii="Arial" w:hAnsi="Arial" w:cs="Arial"/>
          <w:sz w:val="24"/>
          <w:szCs w:val="24"/>
          <w:lang w:eastAsia="en-AU"/>
        </w:rPr>
        <w:t>;</w:t>
      </w:r>
    </w:p>
    <w:p w:rsidR="00F460F0" w:rsidRPr="00891222" w:rsidRDefault="00F460F0" w:rsidP="00F460F0">
      <w:pPr>
        <w:numPr>
          <w:ilvl w:val="0"/>
          <w:numId w:val="79"/>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5.7% of all Australians had a profound or severe disability</w:t>
      </w:r>
      <w:r>
        <w:rPr>
          <w:rFonts w:ascii="Arial" w:hAnsi="Arial" w:cs="Arial"/>
          <w:sz w:val="24"/>
          <w:szCs w:val="24"/>
          <w:lang w:eastAsia="en-AU"/>
        </w:rPr>
        <w:t>;</w:t>
      </w:r>
      <w:r w:rsidRPr="00891222">
        <w:rPr>
          <w:rFonts w:ascii="Arial" w:hAnsi="Arial" w:cs="Arial"/>
          <w:sz w:val="24"/>
          <w:szCs w:val="24"/>
          <w:lang w:eastAsia="en-AU"/>
        </w:rPr>
        <w:t xml:space="preserve"> </w:t>
      </w:r>
    </w:p>
    <w:p w:rsidR="00F460F0" w:rsidRDefault="00F460F0" w:rsidP="00F460F0">
      <w:pPr>
        <w:numPr>
          <w:ilvl w:val="0"/>
          <w:numId w:val="79"/>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Almost one-quarter (23.2%) of all people with disability reported a mental or behavioural disorder as their main condition, up from 21.5% in 2015.</w:t>
      </w:r>
    </w:p>
    <w:p w:rsidR="00F460F0" w:rsidRPr="00891222" w:rsidRDefault="00F460F0" w:rsidP="00F460F0">
      <w:pPr>
        <w:spacing w:line="240" w:lineRule="auto"/>
        <w:jc w:val="both"/>
        <w:rPr>
          <w:rFonts w:ascii="Arial" w:hAnsi="Arial" w:cs="Arial"/>
          <w:sz w:val="24"/>
          <w:szCs w:val="24"/>
          <w:lang w:eastAsia="en-AU"/>
        </w:rPr>
      </w:pPr>
      <w:r w:rsidRPr="00891222">
        <w:rPr>
          <w:rFonts w:ascii="Arial" w:hAnsi="Arial" w:cs="Arial"/>
          <w:sz w:val="24"/>
          <w:szCs w:val="24"/>
          <w:lang w:eastAsia="en-AU"/>
        </w:rPr>
        <w:t xml:space="preserve">Of those with disability (living in households): </w:t>
      </w:r>
    </w:p>
    <w:p w:rsidR="00F460F0" w:rsidRPr="00891222" w:rsidRDefault="00F460F0" w:rsidP="00F460F0">
      <w:pPr>
        <w:numPr>
          <w:ilvl w:val="0"/>
          <w:numId w:val="80"/>
        </w:numPr>
        <w:spacing w:before="100" w:beforeAutospacing="1" w:after="100" w:afterAutospacing="1" w:line="240" w:lineRule="auto"/>
        <w:jc w:val="both"/>
        <w:rPr>
          <w:rFonts w:ascii="Arial" w:hAnsi="Arial" w:cs="Arial"/>
          <w:sz w:val="24"/>
          <w:szCs w:val="24"/>
          <w:lang w:eastAsia="en-AU"/>
        </w:rPr>
      </w:pPr>
      <w:r>
        <w:rPr>
          <w:rFonts w:ascii="Arial" w:hAnsi="Arial" w:cs="Arial"/>
          <w:sz w:val="24"/>
          <w:szCs w:val="24"/>
          <w:lang w:eastAsia="en-AU"/>
        </w:rPr>
        <w:t>O</w:t>
      </w:r>
      <w:r w:rsidRPr="00891222">
        <w:rPr>
          <w:rFonts w:ascii="Arial" w:hAnsi="Arial" w:cs="Arial"/>
          <w:sz w:val="24"/>
          <w:szCs w:val="24"/>
          <w:lang w:eastAsia="en-AU"/>
        </w:rPr>
        <w:t>ne-third (33.4%) of those aged 15 years and over had completed year 12 or equivalent, up from 31.4% in 2015</w:t>
      </w:r>
      <w:r>
        <w:rPr>
          <w:rFonts w:ascii="Arial" w:hAnsi="Arial" w:cs="Arial"/>
          <w:sz w:val="24"/>
          <w:szCs w:val="24"/>
          <w:lang w:eastAsia="en-AU"/>
        </w:rPr>
        <w:t>;</w:t>
      </w:r>
      <w:r w:rsidRPr="00891222">
        <w:rPr>
          <w:rFonts w:ascii="Arial" w:hAnsi="Arial" w:cs="Arial"/>
          <w:sz w:val="24"/>
          <w:szCs w:val="24"/>
          <w:lang w:eastAsia="en-AU"/>
        </w:rPr>
        <w:t xml:space="preserve"> </w:t>
      </w:r>
    </w:p>
    <w:p w:rsidR="00F460F0" w:rsidRPr="00891222" w:rsidRDefault="00F460F0" w:rsidP="00F460F0">
      <w:pPr>
        <w:numPr>
          <w:ilvl w:val="0"/>
          <w:numId w:val="80"/>
        </w:numPr>
        <w:spacing w:before="100" w:beforeAutospacing="1" w:after="100" w:afterAutospacing="1" w:line="240" w:lineRule="auto"/>
        <w:jc w:val="both"/>
        <w:rPr>
          <w:rFonts w:ascii="Arial" w:hAnsi="Arial" w:cs="Arial"/>
          <w:sz w:val="24"/>
          <w:szCs w:val="24"/>
          <w:lang w:eastAsia="en-AU"/>
        </w:rPr>
      </w:pPr>
      <w:r>
        <w:rPr>
          <w:rFonts w:ascii="Arial" w:hAnsi="Arial" w:cs="Arial"/>
          <w:sz w:val="24"/>
          <w:szCs w:val="24"/>
          <w:lang w:eastAsia="en-AU"/>
        </w:rPr>
        <w:t>O</w:t>
      </w:r>
      <w:r w:rsidRPr="00891222">
        <w:rPr>
          <w:rFonts w:ascii="Arial" w:hAnsi="Arial" w:cs="Arial"/>
          <w:sz w:val="24"/>
          <w:szCs w:val="24"/>
          <w:lang w:eastAsia="en-AU"/>
        </w:rPr>
        <w:t>ne in six (16.1%) aged 15 years and over had a Bachelor degree or above, up from 14.9% in 2015</w:t>
      </w:r>
      <w:r>
        <w:rPr>
          <w:rFonts w:ascii="Arial" w:hAnsi="Arial" w:cs="Arial"/>
          <w:sz w:val="24"/>
          <w:szCs w:val="24"/>
          <w:lang w:eastAsia="en-AU"/>
        </w:rPr>
        <w:t>;</w:t>
      </w:r>
      <w:r w:rsidRPr="00891222">
        <w:rPr>
          <w:rFonts w:ascii="Arial" w:hAnsi="Arial" w:cs="Arial"/>
          <w:sz w:val="24"/>
          <w:szCs w:val="24"/>
          <w:lang w:eastAsia="en-AU"/>
        </w:rPr>
        <w:t xml:space="preserve"> </w:t>
      </w:r>
    </w:p>
    <w:p w:rsidR="00F460F0" w:rsidRPr="00891222" w:rsidRDefault="00F460F0" w:rsidP="00F460F0">
      <w:pPr>
        <w:numPr>
          <w:ilvl w:val="0"/>
          <w:numId w:val="80"/>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37.9% of those aged 15-64 years said their main source of personal income was a government pension or allowance, down from 41.9% in 2015</w:t>
      </w:r>
      <w:r>
        <w:rPr>
          <w:rFonts w:ascii="Arial" w:hAnsi="Arial" w:cs="Arial"/>
          <w:sz w:val="24"/>
          <w:szCs w:val="24"/>
          <w:lang w:eastAsia="en-AU"/>
        </w:rPr>
        <w:t>;</w:t>
      </w:r>
      <w:r w:rsidRPr="00891222">
        <w:rPr>
          <w:rFonts w:ascii="Arial" w:hAnsi="Arial" w:cs="Arial"/>
          <w:sz w:val="24"/>
          <w:szCs w:val="24"/>
          <w:lang w:eastAsia="en-AU"/>
        </w:rPr>
        <w:t xml:space="preserve"> </w:t>
      </w:r>
    </w:p>
    <w:p w:rsidR="00F460F0" w:rsidRDefault="00F460F0" w:rsidP="00F460F0">
      <w:pPr>
        <w:numPr>
          <w:ilvl w:val="0"/>
          <w:numId w:val="80"/>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59.7% of people had their need for assistance fully met, down from 62.1% in 2015</w:t>
      </w:r>
      <w:r>
        <w:rPr>
          <w:rFonts w:ascii="Arial" w:hAnsi="Arial" w:cs="Arial"/>
          <w:sz w:val="24"/>
          <w:szCs w:val="24"/>
          <w:lang w:eastAsia="en-AU"/>
        </w:rPr>
        <w:t>;</w:t>
      </w:r>
      <w:r w:rsidRPr="00891222">
        <w:rPr>
          <w:rFonts w:ascii="Arial" w:hAnsi="Arial" w:cs="Arial"/>
          <w:sz w:val="24"/>
          <w:szCs w:val="24"/>
          <w:lang w:eastAsia="en-AU"/>
        </w:rPr>
        <w:t xml:space="preserve"> </w:t>
      </w:r>
    </w:p>
    <w:p w:rsidR="00F460F0" w:rsidRPr="00891222" w:rsidRDefault="00F460F0" w:rsidP="00F460F0">
      <w:pPr>
        <w:numPr>
          <w:ilvl w:val="0"/>
          <w:numId w:val="80"/>
        </w:numPr>
        <w:spacing w:before="100" w:beforeAutospacing="1" w:after="100" w:afterAutospacing="1" w:line="240" w:lineRule="auto"/>
        <w:jc w:val="both"/>
        <w:rPr>
          <w:rFonts w:ascii="Arial" w:hAnsi="Arial" w:cs="Arial"/>
          <w:sz w:val="24"/>
          <w:szCs w:val="24"/>
          <w:lang w:eastAsia="en-AU"/>
        </w:rPr>
      </w:pPr>
      <w:r>
        <w:rPr>
          <w:rFonts w:ascii="Arial" w:hAnsi="Arial" w:cs="Arial"/>
          <w:sz w:val="24"/>
          <w:szCs w:val="24"/>
          <w:lang w:eastAsia="en-AU"/>
        </w:rPr>
        <w:t>O</w:t>
      </w:r>
      <w:r w:rsidRPr="00891222">
        <w:rPr>
          <w:rFonts w:ascii="Arial" w:hAnsi="Arial" w:cs="Arial"/>
          <w:sz w:val="24"/>
          <w:szCs w:val="24"/>
          <w:lang w:eastAsia="en-AU"/>
        </w:rPr>
        <w:t>ne in 10 (9.6%) aged 15 years and over had experienced discrimination in the previous 12 months because of their disability, up from 8.6% in 2015</w:t>
      </w:r>
      <w:r>
        <w:rPr>
          <w:rFonts w:ascii="Arial" w:hAnsi="Arial" w:cs="Arial"/>
          <w:sz w:val="24"/>
          <w:szCs w:val="24"/>
          <w:lang w:eastAsia="en-AU"/>
        </w:rPr>
        <w:t>;</w:t>
      </w:r>
      <w:r w:rsidRPr="00891222">
        <w:rPr>
          <w:rFonts w:ascii="Arial" w:hAnsi="Arial" w:cs="Arial"/>
          <w:sz w:val="24"/>
          <w:szCs w:val="24"/>
          <w:lang w:eastAsia="en-AU"/>
        </w:rPr>
        <w:t xml:space="preserve"> </w:t>
      </w:r>
    </w:p>
    <w:p w:rsidR="00F460F0" w:rsidRPr="00891222" w:rsidRDefault="00F460F0" w:rsidP="00F460F0">
      <w:pPr>
        <w:numPr>
          <w:ilvl w:val="0"/>
          <w:numId w:val="80"/>
        </w:numPr>
        <w:spacing w:before="100" w:beforeAutospacing="1" w:after="100" w:afterAutospacing="1" w:line="240" w:lineRule="auto"/>
        <w:jc w:val="both"/>
        <w:rPr>
          <w:rFonts w:ascii="Arial" w:hAnsi="Arial" w:cs="Arial"/>
          <w:sz w:val="24"/>
          <w:szCs w:val="24"/>
          <w:lang w:eastAsia="en-AU"/>
        </w:rPr>
      </w:pPr>
      <w:r>
        <w:rPr>
          <w:rFonts w:ascii="Arial" w:hAnsi="Arial" w:cs="Arial"/>
          <w:sz w:val="24"/>
          <w:szCs w:val="24"/>
          <w:lang w:eastAsia="en-AU"/>
        </w:rPr>
        <w:t>L</w:t>
      </w:r>
      <w:r w:rsidRPr="00891222">
        <w:rPr>
          <w:rFonts w:ascii="Arial" w:hAnsi="Arial" w:cs="Arial"/>
          <w:sz w:val="24"/>
          <w:szCs w:val="24"/>
          <w:lang w:eastAsia="en-AU"/>
        </w:rPr>
        <w:t>abour force participation for those aged 15-64 years has remained stable since 2015 at 53.4%, in contrast to an increase in the participation rate for people without disability (84.1%)</w:t>
      </w:r>
      <w:r>
        <w:rPr>
          <w:rFonts w:ascii="Arial" w:hAnsi="Arial" w:cs="Arial"/>
          <w:sz w:val="24"/>
          <w:szCs w:val="24"/>
          <w:lang w:eastAsia="en-AU"/>
        </w:rPr>
        <w:t>;</w:t>
      </w:r>
      <w:r w:rsidRPr="00891222">
        <w:rPr>
          <w:rFonts w:ascii="Arial" w:hAnsi="Arial" w:cs="Arial"/>
          <w:sz w:val="24"/>
          <w:szCs w:val="24"/>
          <w:lang w:eastAsia="en-AU"/>
        </w:rPr>
        <w:t xml:space="preserve"> </w:t>
      </w:r>
    </w:p>
    <w:p w:rsidR="00F460F0" w:rsidRPr="00891222" w:rsidRDefault="00F460F0" w:rsidP="00F460F0">
      <w:pPr>
        <w:numPr>
          <w:ilvl w:val="0"/>
          <w:numId w:val="80"/>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11.4% of those with a profound or severe disability (aged 15-64 years) were working full-time up from 7.9% in 2015.</w:t>
      </w:r>
    </w:p>
    <w:p w:rsidR="00F460F0" w:rsidRDefault="00F460F0" w:rsidP="00F460F0">
      <w:pPr>
        <w:spacing w:line="240" w:lineRule="auto"/>
        <w:jc w:val="both"/>
        <w:rPr>
          <w:rFonts w:ascii="Arial" w:hAnsi="Arial" w:cs="Arial"/>
          <w:b/>
          <w:bCs/>
          <w:sz w:val="24"/>
          <w:szCs w:val="24"/>
          <w:lang w:eastAsia="en-AU"/>
        </w:rPr>
      </w:pPr>
      <w:r>
        <w:rPr>
          <w:rFonts w:ascii="Arial" w:hAnsi="Arial" w:cs="Arial"/>
          <w:b/>
          <w:bCs/>
          <w:sz w:val="24"/>
          <w:szCs w:val="24"/>
          <w:lang w:eastAsia="en-AU"/>
        </w:rPr>
        <w:br w:type="page"/>
      </w:r>
      <w:r w:rsidRPr="00891222">
        <w:rPr>
          <w:rFonts w:ascii="Arial" w:hAnsi="Arial" w:cs="Arial"/>
          <w:b/>
          <w:bCs/>
          <w:sz w:val="24"/>
          <w:szCs w:val="24"/>
          <w:lang w:eastAsia="en-AU"/>
        </w:rPr>
        <w:lastRenderedPageBreak/>
        <w:t>Older people</w:t>
      </w:r>
    </w:p>
    <w:p w:rsidR="00F460F0" w:rsidRPr="00891222" w:rsidRDefault="00F460F0" w:rsidP="00F460F0">
      <w:pPr>
        <w:spacing w:line="240" w:lineRule="auto"/>
        <w:jc w:val="both"/>
        <w:rPr>
          <w:rFonts w:ascii="Arial" w:hAnsi="Arial" w:cs="Arial"/>
          <w:sz w:val="24"/>
          <w:szCs w:val="24"/>
          <w:lang w:eastAsia="en-AU"/>
        </w:rPr>
      </w:pPr>
      <w:r w:rsidRPr="00891222">
        <w:rPr>
          <w:rFonts w:ascii="Arial" w:hAnsi="Arial" w:cs="Arial"/>
          <w:sz w:val="24"/>
          <w:szCs w:val="24"/>
          <w:lang w:eastAsia="en-AU"/>
        </w:rPr>
        <w:t xml:space="preserve">One in every six Australians (15.9% or 3.9 million people) was aged 65 years and over (up from 15.1% in 2015). </w:t>
      </w:r>
    </w:p>
    <w:p w:rsidR="00F460F0" w:rsidRPr="00891222" w:rsidRDefault="00F460F0" w:rsidP="00F460F0">
      <w:pPr>
        <w:numPr>
          <w:ilvl w:val="0"/>
          <w:numId w:val="81"/>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Most older Australians (persons aged 65 years and over) were living in households (95.3%), with 4.6% living in cared accommodation</w:t>
      </w:r>
      <w:r>
        <w:rPr>
          <w:rFonts w:ascii="Arial" w:hAnsi="Arial" w:cs="Arial"/>
          <w:sz w:val="24"/>
          <w:szCs w:val="24"/>
          <w:lang w:eastAsia="en-AU"/>
        </w:rPr>
        <w:t>;</w:t>
      </w:r>
      <w:r w:rsidRPr="00891222">
        <w:rPr>
          <w:rFonts w:ascii="Arial" w:hAnsi="Arial" w:cs="Arial"/>
          <w:sz w:val="24"/>
          <w:szCs w:val="24"/>
          <w:lang w:eastAsia="en-AU"/>
        </w:rPr>
        <w:t xml:space="preserve"> </w:t>
      </w:r>
    </w:p>
    <w:p w:rsidR="00F460F0" w:rsidRPr="00891222" w:rsidRDefault="00F460F0" w:rsidP="00F460F0">
      <w:pPr>
        <w:numPr>
          <w:ilvl w:val="0"/>
          <w:numId w:val="81"/>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Half (49.6%) of all older Australians had disability (similar to 2015)</w:t>
      </w:r>
      <w:r>
        <w:rPr>
          <w:rFonts w:ascii="Arial" w:hAnsi="Arial" w:cs="Arial"/>
          <w:sz w:val="24"/>
          <w:szCs w:val="24"/>
          <w:lang w:eastAsia="en-AU"/>
        </w:rPr>
        <w:t>;</w:t>
      </w:r>
    </w:p>
    <w:p w:rsidR="00F460F0" w:rsidRPr="00891222" w:rsidRDefault="00F460F0" w:rsidP="00F460F0">
      <w:pPr>
        <w:numPr>
          <w:ilvl w:val="0"/>
          <w:numId w:val="81"/>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1.3 million older Australians living at home needed some assistance with everyday activities, and of these, almost two-thirds (65.9%) had their need fully met (down from 69.2% in 2015)</w:t>
      </w:r>
      <w:r>
        <w:rPr>
          <w:rFonts w:ascii="Arial" w:hAnsi="Arial" w:cs="Arial"/>
          <w:sz w:val="24"/>
          <w:szCs w:val="24"/>
          <w:lang w:eastAsia="en-AU"/>
        </w:rPr>
        <w:t>;</w:t>
      </w:r>
    </w:p>
    <w:p w:rsidR="00F460F0" w:rsidRPr="00891222" w:rsidRDefault="00F460F0" w:rsidP="00F460F0">
      <w:pPr>
        <w:numPr>
          <w:ilvl w:val="0"/>
          <w:numId w:val="81"/>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Two-thirds (68.1%) of older Australians (who reported income) lived in a low income household (a household earning less than $756 per week)</w:t>
      </w:r>
      <w:r>
        <w:rPr>
          <w:rFonts w:ascii="Arial" w:hAnsi="Arial" w:cs="Arial"/>
          <w:sz w:val="24"/>
          <w:szCs w:val="24"/>
          <w:lang w:eastAsia="en-AU"/>
        </w:rPr>
        <w:t>;</w:t>
      </w:r>
    </w:p>
    <w:p w:rsidR="00F460F0" w:rsidRDefault="00F460F0" w:rsidP="00F460F0">
      <w:pPr>
        <w:numPr>
          <w:ilvl w:val="0"/>
          <w:numId w:val="81"/>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Almost all older Australians had participated in social activities at home (97.4%) or outside their home (94.4%) in the previous three months.</w:t>
      </w:r>
    </w:p>
    <w:p w:rsidR="00F460F0" w:rsidRDefault="00F460F0" w:rsidP="00F460F0">
      <w:pPr>
        <w:spacing w:before="100" w:beforeAutospacing="1" w:after="100" w:afterAutospacing="1" w:line="240" w:lineRule="auto"/>
        <w:jc w:val="both"/>
        <w:rPr>
          <w:rFonts w:ascii="Arial" w:hAnsi="Arial" w:cs="Arial"/>
          <w:b/>
          <w:sz w:val="24"/>
          <w:szCs w:val="24"/>
          <w:lang w:eastAsia="en-AU"/>
        </w:rPr>
      </w:pPr>
      <w:r w:rsidRPr="00D61056">
        <w:rPr>
          <w:rFonts w:ascii="Arial" w:hAnsi="Arial" w:cs="Arial"/>
          <w:b/>
          <w:sz w:val="24"/>
          <w:szCs w:val="24"/>
          <w:lang w:eastAsia="en-AU"/>
        </w:rPr>
        <w:t>Indigenous Australians with disability</w:t>
      </w:r>
    </w:p>
    <w:p w:rsidR="00F460F0" w:rsidRPr="00D61056" w:rsidRDefault="00F460F0" w:rsidP="00F460F0">
      <w:pPr>
        <w:spacing w:before="100" w:beforeAutospacing="1" w:after="100" w:afterAutospacing="1" w:line="240" w:lineRule="auto"/>
        <w:jc w:val="both"/>
        <w:rPr>
          <w:rFonts w:ascii="Arial" w:hAnsi="Arial" w:cs="Arial"/>
          <w:sz w:val="24"/>
          <w:szCs w:val="24"/>
          <w:lang w:eastAsia="en-AU"/>
        </w:rPr>
      </w:pPr>
      <w:r w:rsidRPr="00D61056">
        <w:rPr>
          <w:rFonts w:ascii="Arial" w:hAnsi="Arial" w:cs="Arial"/>
          <w:sz w:val="24"/>
          <w:szCs w:val="24"/>
          <w:lang w:eastAsia="en-AU"/>
        </w:rPr>
        <w:t>Among Indigenous Australians living in private households in 2015:</w:t>
      </w:r>
    </w:p>
    <w:p w:rsidR="00F460F0" w:rsidRPr="00D61056" w:rsidRDefault="00F460F0" w:rsidP="00F460F0">
      <w:pPr>
        <w:spacing w:before="100" w:beforeAutospacing="1" w:after="100" w:afterAutospacing="1" w:line="240" w:lineRule="auto"/>
        <w:jc w:val="both"/>
        <w:rPr>
          <w:rFonts w:ascii="Arial" w:hAnsi="Arial" w:cs="Arial"/>
          <w:sz w:val="24"/>
          <w:szCs w:val="24"/>
          <w:lang w:eastAsia="en-AU"/>
        </w:rPr>
      </w:pPr>
      <w:r w:rsidRPr="00D61056">
        <w:rPr>
          <w:rFonts w:ascii="Arial" w:hAnsi="Arial" w:cs="Arial"/>
          <w:sz w:val="24"/>
          <w:szCs w:val="24"/>
          <w:lang w:eastAsia="en-AU"/>
        </w:rPr>
        <w:t>24% (125,000 people) were living with disability—defined as any limitation, restriction or impairment which restricts a person’s everyday activities, and has lasted, or is likely to last, for at least 6 months</w:t>
      </w:r>
      <w:r>
        <w:rPr>
          <w:rFonts w:ascii="Arial" w:hAnsi="Arial" w:cs="Arial"/>
          <w:sz w:val="24"/>
          <w:szCs w:val="24"/>
          <w:lang w:eastAsia="en-AU"/>
        </w:rPr>
        <w:t>;</w:t>
      </w:r>
    </w:p>
    <w:p w:rsidR="00F460F0" w:rsidRPr="00D61056" w:rsidRDefault="00F460F0" w:rsidP="00F460F0">
      <w:pPr>
        <w:spacing w:before="100" w:beforeAutospacing="1" w:after="100" w:afterAutospacing="1" w:line="240" w:lineRule="auto"/>
        <w:jc w:val="both"/>
        <w:rPr>
          <w:rFonts w:ascii="Arial" w:hAnsi="Arial" w:cs="Arial"/>
          <w:sz w:val="24"/>
          <w:szCs w:val="24"/>
          <w:lang w:eastAsia="en-AU"/>
        </w:rPr>
      </w:pPr>
      <w:r w:rsidRPr="00D61056">
        <w:rPr>
          <w:rFonts w:ascii="Arial" w:hAnsi="Arial" w:cs="Arial"/>
          <w:sz w:val="24"/>
          <w:szCs w:val="24"/>
          <w:lang w:eastAsia="en-AU"/>
        </w:rPr>
        <w:t>7.3% (38,100) had severe or profound disability—meaning they sometimes or always needed help with daily activities related to self-care, mobility or communication (ABS 2017)</w:t>
      </w:r>
      <w:r>
        <w:rPr>
          <w:rFonts w:ascii="Arial" w:hAnsi="Arial" w:cs="Arial"/>
          <w:sz w:val="24"/>
          <w:szCs w:val="24"/>
          <w:lang w:eastAsia="en-AU"/>
        </w:rPr>
        <w:t>;</w:t>
      </w:r>
    </w:p>
    <w:p w:rsidR="00F460F0" w:rsidRPr="00891222" w:rsidRDefault="00F460F0" w:rsidP="00F460F0">
      <w:pPr>
        <w:spacing w:before="100" w:beforeAutospacing="1" w:after="100" w:afterAutospacing="1" w:line="240" w:lineRule="auto"/>
        <w:jc w:val="both"/>
        <w:rPr>
          <w:rFonts w:ascii="Arial" w:hAnsi="Arial" w:cs="Arial"/>
          <w:sz w:val="24"/>
          <w:szCs w:val="24"/>
          <w:lang w:eastAsia="en-AU"/>
        </w:rPr>
      </w:pPr>
      <w:r w:rsidRPr="00D61056">
        <w:rPr>
          <w:rFonts w:ascii="Arial" w:hAnsi="Arial" w:cs="Arial"/>
          <w:sz w:val="24"/>
          <w:szCs w:val="24"/>
          <w:lang w:eastAsia="en-AU"/>
        </w:rPr>
        <w:t>These estimates are based on data from the Australian Bureau of Statistics (ABS) 2015 Survey of Disability, Ageing and Carers (SDAC</w:t>
      </w:r>
      <w:r>
        <w:rPr>
          <w:rFonts w:ascii="Arial" w:hAnsi="Arial" w:cs="Arial"/>
          <w:sz w:val="24"/>
          <w:szCs w:val="24"/>
          <w:lang w:eastAsia="en-AU"/>
        </w:rPr>
        <w:t>).</w:t>
      </w:r>
    </w:p>
    <w:p w:rsidR="00F460F0" w:rsidRDefault="00F460F0" w:rsidP="00F460F0">
      <w:pPr>
        <w:jc w:val="both"/>
        <w:rPr>
          <w:rFonts w:ascii="Arial" w:hAnsi="Arial" w:cs="Arial"/>
          <w:b/>
          <w:bCs/>
          <w:sz w:val="24"/>
          <w:szCs w:val="24"/>
        </w:rPr>
      </w:pPr>
      <w:r w:rsidRPr="00642215">
        <w:rPr>
          <w:rFonts w:ascii="Arial" w:hAnsi="Arial" w:cs="Arial"/>
          <w:b/>
          <w:bCs/>
          <w:sz w:val="24"/>
          <w:szCs w:val="24"/>
        </w:rPr>
        <w:t>Carers</w:t>
      </w:r>
    </w:p>
    <w:p w:rsidR="00CF43FB" w:rsidRDefault="00CF43FB" w:rsidP="00F460F0">
      <w:pPr>
        <w:jc w:val="both"/>
        <w:rPr>
          <w:rFonts w:ascii="Arial" w:hAnsi="Arial" w:cs="Arial"/>
          <w:b/>
          <w:bCs/>
          <w:sz w:val="24"/>
          <w:szCs w:val="24"/>
        </w:rPr>
      </w:pPr>
      <w:r>
        <w:rPr>
          <w:rFonts w:ascii="Arial" w:hAnsi="Arial" w:cs="Arial"/>
          <w:b/>
          <w:bCs/>
          <w:sz w:val="24"/>
          <w:szCs w:val="24"/>
        </w:rPr>
        <w:t xml:space="preserve"> </w:t>
      </w:r>
    </w:p>
    <w:p w:rsidR="00F460F0" w:rsidRPr="00891222" w:rsidRDefault="00F460F0" w:rsidP="00F460F0">
      <w:pPr>
        <w:jc w:val="both"/>
        <w:rPr>
          <w:rFonts w:ascii="Arial" w:hAnsi="Arial" w:cs="Arial"/>
          <w:sz w:val="24"/>
          <w:szCs w:val="24"/>
          <w:lang w:eastAsia="en-AU"/>
        </w:rPr>
      </w:pPr>
      <w:r w:rsidRPr="00891222">
        <w:rPr>
          <w:rFonts w:ascii="Arial" w:hAnsi="Arial" w:cs="Arial"/>
          <w:sz w:val="24"/>
          <w:szCs w:val="24"/>
          <w:lang w:eastAsia="en-AU"/>
        </w:rPr>
        <w:t>There w</w:t>
      </w:r>
      <w:r>
        <w:rPr>
          <w:rFonts w:ascii="Arial" w:hAnsi="Arial" w:cs="Arial"/>
          <w:sz w:val="24"/>
          <w:szCs w:val="24"/>
          <w:lang w:eastAsia="en-AU"/>
        </w:rPr>
        <w:t>e</w:t>
      </w:r>
      <w:r w:rsidRPr="00891222">
        <w:rPr>
          <w:rFonts w:ascii="Arial" w:hAnsi="Arial" w:cs="Arial"/>
          <w:sz w:val="24"/>
          <w:szCs w:val="24"/>
          <w:lang w:eastAsia="en-AU"/>
        </w:rPr>
        <w:t xml:space="preserve">re 2.65 million carers, representing 10.8% of all Australians (down from 11.6% in 2015). </w:t>
      </w:r>
    </w:p>
    <w:p w:rsidR="00F460F0" w:rsidRPr="00891222" w:rsidRDefault="00F460F0" w:rsidP="00F460F0">
      <w:pPr>
        <w:numPr>
          <w:ilvl w:val="0"/>
          <w:numId w:val="78"/>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Females were more likely to be carers (12.3% of all females) than males (9.3% of all males)</w:t>
      </w:r>
      <w:r>
        <w:rPr>
          <w:rFonts w:ascii="Arial" w:hAnsi="Arial" w:cs="Arial"/>
          <w:sz w:val="24"/>
          <w:szCs w:val="24"/>
          <w:lang w:eastAsia="en-AU"/>
        </w:rPr>
        <w:t>;</w:t>
      </w:r>
      <w:r w:rsidRPr="00891222">
        <w:rPr>
          <w:rFonts w:ascii="Arial" w:hAnsi="Arial" w:cs="Arial"/>
          <w:sz w:val="24"/>
          <w:szCs w:val="24"/>
          <w:lang w:eastAsia="en-AU"/>
        </w:rPr>
        <w:t xml:space="preserve"> </w:t>
      </w:r>
    </w:p>
    <w:p w:rsidR="00F460F0" w:rsidRPr="00891222" w:rsidRDefault="00F460F0" w:rsidP="00F460F0">
      <w:pPr>
        <w:numPr>
          <w:ilvl w:val="0"/>
          <w:numId w:val="78"/>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There were 235,300 young carers (under the age of 25), down from 274,700 in 2015</w:t>
      </w:r>
      <w:r>
        <w:rPr>
          <w:rFonts w:ascii="Arial" w:hAnsi="Arial" w:cs="Arial"/>
          <w:sz w:val="24"/>
          <w:szCs w:val="24"/>
          <w:lang w:eastAsia="en-AU"/>
        </w:rPr>
        <w:t>;</w:t>
      </w:r>
      <w:r w:rsidRPr="00891222">
        <w:rPr>
          <w:rFonts w:ascii="Arial" w:hAnsi="Arial" w:cs="Arial"/>
          <w:sz w:val="24"/>
          <w:szCs w:val="24"/>
          <w:lang w:eastAsia="en-AU"/>
        </w:rPr>
        <w:t xml:space="preserve"> </w:t>
      </w:r>
    </w:p>
    <w:p w:rsidR="00F460F0" w:rsidRPr="00891222" w:rsidRDefault="00F460F0" w:rsidP="00F460F0">
      <w:pPr>
        <w:numPr>
          <w:ilvl w:val="0"/>
          <w:numId w:val="78"/>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3.5% of all Australians were primary carers</w:t>
      </w:r>
      <w:r>
        <w:rPr>
          <w:rFonts w:ascii="Arial" w:hAnsi="Arial" w:cs="Arial"/>
          <w:sz w:val="24"/>
          <w:szCs w:val="24"/>
          <w:lang w:eastAsia="en-AU"/>
        </w:rPr>
        <w:t>;</w:t>
      </w:r>
      <w:r w:rsidRPr="00891222">
        <w:rPr>
          <w:rFonts w:ascii="Arial" w:hAnsi="Arial" w:cs="Arial"/>
          <w:sz w:val="24"/>
          <w:szCs w:val="24"/>
          <w:lang w:eastAsia="en-AU"/>
        </w:rPr>
        <w:t xml:space="preserve"> </w:t>
      </w:r>
    </w:p>
    <w:p w:rsidR="00F460F0" w:rsidRPr="00891222" w:rsidRDefault="00F460F0" w:rsidP="00F460F0">
      <w:pPr>
        <w:numPr>
          <w:ilvl w:val="0"/>
          <w:numId w:val="78"/>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Seven in ten (71.8%) primary carers were women</w:t>
      </w:r>
      <w:r>
        <w:rPr>
          <w:rFonts w:ascii="Arial" w:hAnsi="Arial" w:cs="Arial"/>
          <w:sz w:val="24"/>
          <w:szCs w:val="24"/>
          <w:lang w:eastAsia="en-AU"/>
        </w:rPr>
        <w:t>;</w:t>
      </w:r>
    </w:p>
    <w:p w:rsidR="00F460F0" w:rsidRPr="007A48F8" w:rsidRDefault="00F460F0" w:rsidP="00F460F0">
      <w:pPr>
        <w:numPr>
          <w:ilvl w:val="0"/>
          <w:numId w:val="78"/>
        </w:numPr>
        <w:spacing w:before="100" w:beforeAutospacing="1" w:after="100" w:afterAutospacing="1" w:line="240" w:lineRule="auto"/>
        <w:jc w:val="both"/>
        <w:rPr>
          <w:rFonts w:ascii="Arial" w:hAnsi="Arial" w:cs="Arial"/>
          <w:sz w:val="24"/>
          <w:szCs w:val="24"/>
          <w:lang w:eastAsia="en-AU"/>
        </w:rPr>
      </w:pPr>
      <w:r w:rsidRPr="007A48F8">
        <w:rPr>
          <w:rFonts w:ascii="Arial" w:hAnsi="Arial" w:cs="Arial"/>
          <w:sz w:val="24"/>
          <w:szCs w:val="24"/>
          <w:lang w:eastAsia="en-AU"/>
        </w:rPr>
        <w:t>Over one-third (37.4%) of primary carers had disability, twice the rate of non-carers (15.3%)</w:t>
      </w:r>
      <w:r>
        <w:rPr>
          <w:rFonts w:ascii="Arial" w:hAnsi="Arial" w:cs="Arial"/>
          <w:sz w:val="24"/>
          <w:szCs w:val="24"/>
          <w:lang w:eastAsia="en-AU"/>
        </w:rPr>
        <w:t>;</w:t>
      </w:r>
      <w:r w:rsidRPr="007A48F8">
        <w:rPr>
          <w:rFonts w:ascii="Arial" w:hAnsi="Arial" w:cs="Arial"/>
          <w:sz w:val="24"/>
          <w:szCs w:val="24"/>
          <w:lang w:eastAsia="en-AU"/>
        </w:rPr>
        <w:t xml:space="preserve"> </w:t>
      </w:r>
    </w:p>
    <w:p w:rsidR="00F460F0" w:rsidRPr="00532423" w:rsidRDefault="00F460F0" w:rsidP="00532423">
      <w:pPr>
        <w:numPr>
          <w:ilvl w:val="0"/>
          <w:numId w:val="78"/>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 xml:space="preserve">The most common reason primary carers gave for taking on a caring role was a </w:t>
      </w:r>
      <w:r w:rsidRPr="00532423">
        <w:rPr>
          <w:rFonts w:ascii="Arial" w:hAnsi="Arial" w:cs="Arial"/>
          <w:sz w:val="24"/>
          <w:szCs w:val="24"/>
          <w:lang w:eastAsia="en-AU"/>
        </w:rPr>
        <w:t xml:space="preserve">sense of family responsibility (70.1% of all primary carers); </w:t>
      </w:r>
    </w:p>
    <w:p w:rsidR="00F460F0" w:rsidRPr="00891222" w:rsidRDefault="00F460F0" w:rsidP="00F460F0">
      <w:pPr>
        <w:numPr>
          <w:ilvl w:val="0"/>
          <w:numId w:val="78"/>
        </w:numPr>
        <w:spacing w:before="100" w:beforeAutospacing="1" w:after="100" w:afterAutospacing="1" w:line="240" w:lineRule="auto"/>
        <w:jc w:val="both"/>
        <w:rPr>
          <w:rFonts w:ascii="Arial" w:hAnsi="Arial" w:cs="Arial"/>
          <w:sz w:val="24"/>
          <w:szCs w:val="24"/>
          <w:lang w:eastAsia="en-AU"/>
        </w:rPr>
      </w:pPr>
      <w:r w:rsidRPr="00891222">
        <w:rPr>
          <w:rFonts w:ascii="Arial" w:hAnsi="Arial" w:cs="Arial"/>
          <w:sz w:val="24"/>
          <w:szCs w:val="24"/>
          <w:lang w:eastAsia="en-AU"/>
        </w:rPr>
        <w:t>Half (50.2%) of all carers lived in a household in the lowest two equ</w:t>
      </w:r>
      <w:r>
        <w:rPr>
          <w:rFonts w:ascii="Arial" w:hAnsi="Arial" w:cs="Arial"/>
          <w:sz w:val="24"/>
          <w:szCs w:val="24"/>
          <w:lang w:eastAsia="en-AU"/>
        </w:rPr>
        <w:t>al</w:t>
      </w:r>
      <w:r w:rsidRPr="00891222">
        <w:rPr>
          <w:rFonts w:ascii="Arial" w:hAnsi="Arial" w:cs="Arial"/>
          <w:sz w:val="24"/>
          <w:szCs w:val="24"/>
          <w:lang w:eastAsia="en-AU"/>
        </w:rPr>
        <w:t xml:space="preserve"> gross income, twice that of non-carers (25.6%).</w:t>
      </w:r>
    </w:p>
    <w:p w:rsidR="00F460F0" w:rsidRPr="00A25D28" w:rsidRDefault="00F460F0" w:rsidP="00F460F0">
      <w:pPr>
        <w:jc w:val="both"/>
        <w:rPr>
          <w:rFonts w:ascii="Arial" w:hAnsi="Arial" w:cs="Arial"/>
          <w:b/>
          <w:sz w:val="24"/>
          <w:szCs w:val="24"/>
          <w:lang w:val="en-US"/>
        </w:rPr>
      </w:pPr>
      <w:r>
        <w:rPr>
          <w:rFonts w:ascii="Arial" w:hAnsi="Arial" w:cs="Arial"/>
          <w:sz w:val="24"/>
          <w:szCs w:val="24"/>
        </w:rPr>
        <w:br w:type="page"/>
      </w:r>
      <w:r w:rsidRPr="00020D18">
        <w:rPr>
          <w:rFonts w:ascii="Arial" w:hAnsi="Arial" w:cs="Arial"/>
          <w:sz w:val="24"/>
          <w:szCs w:val="24"/>
        </w:rPr>
        <w:lastRenderedPageBreak/>
        <w:br/>
      </w:r>
      <w:r w:rsidRPr="00734402">
        <w:rPr>
          <w:rFonts w:ascii="Arial" w:hAnsi="Arial" w:cs="Arial"/>
          <w:b/>
          <w:sz w:val="24"/>
          <w:szCs w:val="24"/>
          <w:lang w:val="en-US"/>
        </w:rPr>
        <w:t>PORT AUGUSTA</w:t>
      </w:r>
      <w:r w:rsidRPr="00A25D28">
        <w:rPr>
          <w:rFonts w:ascii="Arial" w:hAnsi="Arial" w:cs="Arial"/>
          <w:b/>
          <w:sz w:val="24"/>
          <w:szCs w:val="24"/>
          <w:lang w:val="en-US"/>
        </w:rPr>
        <w:t xml:space="preserve"> COUNCIL OVERVIEW</w:t>
      </w:r>
    </w:p>
    <w:p w:rsidR="00F460F0" w:rsidRPr="009C294A" w:rsidRDefault="00F460F0" w:rsidP="00F460F0">
      <w:pPr>
        <w:jc w:val="both"/>
        <w:rPr>
          <w:rFonts w:ascii="Arial" w:hAnsi="Arial" w:cs="Arial"/>
          <w:sz w:val="24"/>
          <w:szCs w:val="24"/>
          <w:lang w:val="en-US"/>
        </w:rPr>
      </w:pPr>
    </w:p>
    <w:p w:rsidR="00F460F0" w:rsidRPr="009C294A" w:rsidRDefault="00F460F0" w:rsidP="00F460F0">
      <w:pPr>
        <w:jc w:val="both"/>
        <w:rPr>
          <w:rFonts w:ascii="Arial" w:hAnsi="Arial" w:cs="Arial"/>
          <w:sz w:val="24"/>
          <w:szCs w:val="24"/>
          <w:lang w:val="en-US"/>
        </w:rPr>
      </w:pPr>
      <w:r w:rsidRPr="009C294A">
        <w:rPr>
          <w:rFonts w:ascii="Arial" w:hAnsi="Arial" w:cs="Arial"/>
          <w:sz w:val="24"/>
          <w:szCs w:val="24"/>
          <w:lang w:val="en-US"/>
        </w:rPr>
        <w:t>To plan for services provided by Council, it is considered imperative that the population demographic relevant to this plan, is well known by Council.</w:t>
      </w:r>
    </w:p>
    <w:p w:rsidR="00F460F0" w:rsidRPr="009C294A" w:rsidRDefault="00F460F0" w:rsidP="00F460F0">
      <w:pPr>
        <w:jc w:val="both"/>
        <w:rPr>
          <w:rFonts w:ascii="Arial" w:hAnsi="Arial" w:cs="Arial"/>
          <w:sz w:val="24"/>
          <w:szCs w:val="24"/>
          <w:lang w:val="en-US"/>
        </w:rPr>
      </w:pPr>
    </w:p>
    <w:p w:rsidR="00F460F0" w:rsidRDefault="00F460F0" w:rsidP="00F460F0">
      <w:pPr>
        <w:jc w:val="both"/>
        <w:rPr>
          <w:rFonts w:ascii="Arial" w:hAnsi="Arial" w:cs="Arial"/>
          <w:sz w:val="24"/>
          <w:szCs w:val="24"/>
          <w:lang w:val="en-US"/>
        </w:rPr>
      </w:pPr>
      <w:r w:rsidRPr="009C294A">
        <w:rPr>
          <w:rFonts w:ascii="Arial" w:hAnsi="Arial" w:cs="Arial"/>
          <w:sz w:val="24"/>
          <w:szCs w:val="24"/>
          <w:lang w:val="en-US"/>
        </w:rPr>
        <w:t>The 2018</w:t>
      </w:r>
      <w:r w:rsidRPr="00D2509D">
        <w:rPr>
          <w:rFonts w:ascii="Arial" w:hAnsi="Arial" w:cs="Arial"/>
          <w:sz w:val="24"/>
          <w:szCs w:val="24"/>
          <w:lang w:val="en-US"/>
        </w:rPr>
        <w:t xml:space="preserve"> A</w:t>
      </w:r>
      <w:r w:rsidRPr="00BE740A">
        <w:rPr>
          <w:rFonts w:ascii="Arial" w:hAnsi="Arial" w:cs="Arial"/>
          <w:sz w:val="24"/>
          <w:szCs w:val="24"/>
          <w:lang w:val="en-US"/>
        </w:rPr>
        <w:t>ustralian</w:t>
      </w:r>
      <w:r>
        <w:rPr>
          <w:rFonts w:ascii="Arial" w:hAnsi="Arial" w:cs="Arial"/>
          <w:sz w:val="24"/>
          <w:szCs w:val="24"/>
          <w:lang w:val="en-US"/>
        </w:rPr>
        <w:t xml:space="preserve"> </w:t>
      </w:r>
      <w:r w:rsidRPr="00BE740A">
        <w:rPr>
          <w:rFonts w:ascii="Arial" w:hAnsi="Arial" w:cs="Arial"/>
          <w:sz w:val="24"/>
          <w:szCs w:val="24"/>
          <w:lang w:val="en-US"/>
        </w:rPr>
        <w:t>B</w:t>
      </w:r>
      <w:r w:rsidRPr="00A149C3">
        <w:rPr>
          <w:rFonts w:ascii="Arial" w:hAnsi="Arial" w:cs="Arial"/>
          <w:sz w:val="24"/>
          <w:szCs w:val="24"/>
          <w:lang w:val="en-US"/>
        </w:rPr>
        <w:t>ureau</w:t>
      </w:r>
      <w:r>
        <w:rPr>
          <w:rFonts w:ascii="Arial" w:hAnsi="Arial" w:cs="Arial"/>
          <w:sz w:val="24"/>
          <w:szCs w:val="24"/>
          <w:lang w:val="en-US"/>
        </w:rPr>
        <w:t xml:space="preserve"> </w:t>
      </w:r>
      <w:r w:rsidRPr="00891222">
        <w:rPr>
          <w:rFonts w:ascii="Arial" w:hAnsi="Arial" w:cs="Arial"/>
          <w:sz w:val="24"/>
          <w:szCs w:val="24"/>
          <w:lang w:val="en-US"/>
        </w:rPr>
        <w:t xml:space="preserve">Statistics indicates that the Port Augusta Council has a total population of </w:t>
      </w:r>
      <w:r w:rsidRPr="00642215">
        <w:rPr>
          <w:rFonts w:ascii="Arial" w:hAnsi="Arial" w:cs="Arial"/>
          <w:sz w:val="24"/>
          <w:szCs w:val="24"/>
          <w:lang w:val="en-US"/>
        </w:rPr>
        <w:t>14,102, of which approximately:</w:t>
      </w:r>
    </w:p>
    <w:p w:rsidR="00F460F0" w:rsidRPr="00734402" w:rsidRDefault="00F460F0" w:rsidP="00F460F0">
      <w:pPr>
        <w:jc w:val="both"/>
        <w:rPr>
          <w:rFonts w:ascii="Arial" w:hAnsi="Arial" w:cs="Arial"/>
          <w:sz w:val="24"/>
          <w:szCs w:val="24"/>
          <w:lang w:val="en-US"/>
        </w:rPr>
      </w:pPr>
    </w:p>
    <w:p w:rsidR="00F460F0" w:rsidRPr="009C294A" w:rsidRDefault="00F460F0" w:rsidP="00F460F0">
      <w:pPr>
        <w:jc w:val="both"/>
        <w:rPr>
          <w:rFonts w:ascii="Arial" w:hAnsi="Arial" w:cs="Arial"/>
          <w:sz w:val="24"/>
          <w:szCs w:val="24"/>
          <w:lang w:val="en-US"/>
        </w:rPr>
      </w:pPr>
      <w:r w:rsidRPr="00A25D28">
        <w:rPr>
          <w:rFonts w:ascii="Arial" w:hAnsi="Arial" w:cs="Arial"/>
          <w:sz w:val="24"/>
          <w:szCs w:val="24"/>
          <w:lang w:val="en-US"/>
        </w:rPr>
        <w:t>12</w:t>
      </w:r>
      <w:r w:rsidR="00CF43FB">
        <w:rPr>
          <w:rFonts w:ascii="Arial" w:hAnsi="Arial" w:cs="Arial"/>
          <w:sz w:val="24"/>
          <w:szCs w:val="24"/>
          <w:lang w:val="en-US"/>
        </w:rPr>
        <w:t>%</w:t>
      </w:r>
      <w:r w:rsidR="00CF43FB">
        <w:rPr>
          <w:rFonts w:ascii="Arial" w:hAnsi="Arial" w:cs="Arial"/>
          <w:sz w:val="24"/>
          <w:szCs w:val="24"/>
          <w:lang w:val="en-US"/>
        </w:rPr>
        <w:tab/>
      </w:r>
      <w:r w:rsidR="00CF43FB">
        <w:rPr>
          <w:rFonts w:ascii="Arial" w:hAnsi="Arial" w:cs="Arial"/>
          <w:sz w:val="24"/>
          <w:szCs w:val="24"/>
          <w:lang w:val="en-US"/>
        </w:rPr>
        <w:tab/>
        <w:t>received the Age</w:t>
      </w:r>
      <w:r w:rsidRPr="009C294A">
        <w:rPr>
          <w:rFonts w:ascii="Arial" w:hAnsi="Arial" w:cs="Arial"/>
          <w:sz w:val="24"/>
          <w:szCs w:val="24"/>
          <w:lang w:val="en-US"/>
        </w:rPr>
        <w:t xml:space="preserve"> Pension</w:t>
      </w:r>
    </w:p>
    <w:p w:rsidR="00F460F0" w:rsidRPr="00642215" w:rsidRDefault="00F460F0" w:rsidP="00F460F0">
      <w:pPr>
        <w:jc w:val="both"/>
        <w:rPr>
          <w:rFonts w:ascii="Arial" w:hAnsi="Arial" w:cs="Arial"/>
          <w:sz w:val="24"/>
          <w:szCs w:val="24"/>
          <w:lang w:val="en-US"/>
        </w:rPr>
      </w:pPr>
      <w:r w:rsidRPr="00642215">
        <w:rPr>
          <w:rFonts w:ascii="Arial" w:hAnsi="Arial" w:cs="Arial"/>
          <w:sz w:val="24"/>
          <w:szCs w:val="24"/>
          <w:lang w:val="en-US"/>
        </w:rPr>
        <w:t>12.6%</w:t>
      </w:r>
      <w:r w:rsidRPr="00642215">
        <w:rPr>
          <w:rFonts w:ascii="Arial" w:hAnsi="Arial" w:cs="Arial"/>
          <w:sz w:val="24"/>
          <w:szCs w:val="24"/>
          <w:lang w:val="en-US"/>
        </w:rPr>
        <w:tab/>
      </w:r>
      <w:r w:rsidRPr="00642215">
        <w:rPr>
          <w:rFonts w:ascii="Arial" w:hAnsi="Arial" w:cs="Arial"/>
          <w:sz w:val="24"/>
          <w:szCs w:val="24"/>
          <w:lang w:val="en-US"/>
        </w:rPr>
        <w:tab/>
        <w:t xml:space="preserve">provide unpaid care, help or assistance to family members or </w:t>
      </w:r>
      <w:r w:rsidRPr="00642215">
        <w:rPr>
          <w:rFonts w:ascii="Arial" w:hAnsi="Arial" w:cs="Arial"/>
          <w:sz w:val="24"/>
          <w:szCs w:val="24"/>
          <w:lang w:val="en-US"/>
        </w:rPr>
        <w:tab/>
      </w:r>
      <w:r w:rsidRPr="00642215">
        <w:rPr>
          <w:rFonts w:ascii="Arial" w:hAnsi="Arial" w:cs="Arial"/>
          <w:sz w:val="24"/>
          <w:szCs w:val="24"/>
          <w:lang w:val="en-US"/>
        </w:rPr>
        <w:tab/>
      </w:r>
      <w:r w:rsidRPr="00642215">
        <w:rPr>
          <w:rFonts w:ascii="Arial" w:hAnsi="Arial" w:cs="Arial"/>
          <w:sz w:val="24"/>
          <w:szCs w:val="24"/>
          <w:lang w:val="en-US"/>
        </w:rPr>
        <w:tab/>
      </w:r>
      <w:r>
        <w:rPr>
          <w:rFonts w:ascii="Arial" w:hAnsi="Arial" w:cs="Arial"/>
          <w:sz w:val="24"/>
          <w:szCs w:val="24"/>
          <w:lang w:val="en-US"/>
        </w:rPr>
        <w:t xml:space="preserve">           </w:t>
      </w:r>
      <w:r w:rsidRPr="00642215">
        <w:rPr>
          <w:rFonts w:ascii="Arial" w:hAnsi="Arial" w:cs="Arial"/>
          <w:sz w:val="24"/>
          <w:szCs w:val="24"/>
          <w:lang w:val="en-US"/>
        </w:rPr>
        <w:t>others</w:t>
      </w:r>
    </w:p>
    <w:p w:rsidR="00F460F0" w:rsidRPr="00A25D28" w:rsidRDefault="00F460F0" w:rsidP="00F460F0">
      <w:pPr>
        <w:jc w:val="both"/>
        <w:rPr>
          <w:rFonts w:ascii="Arial" w:hAnsi="Arial" w:cs="Arial"/>
          <w:sz w:val="24"/>
          <w:szCs w:val="24"/>
          <w:lang w:val="en-US"/>
        </w:rPr>
      </w:pPr>
      <w:r w:rsidRPr="00A25D28">
        <w:rPr>
          <w:rFonts w:ascii="Arial" w:hAnsi="Arial" w:cs="Arial"/>
          <w:sz w:val="24"/>
          <w:szCs w:val="24"/>
          <w:lang w:val="en-US"/>
        </w:rPr>
        <w:t>5.7%</w:t>
      </w:r>
      <w:r w:rsidRPr="00A25D28">
        <w:rPr>
          <w:rFonts w:ascii="Arial" w:hAnsi="Arial" w:cs="Arial"/>
          <w:sz w:val="24"/>
          <w:szCs w:val="24"/>
          <w:lang w:val="en-US"/>
        </w:rPr>
        <w:tab/>
      </w:r>
      <w:r w:rsidRPr="00A25D28">
        <w:rPr>
          <w:rFonts w:ascii="Arial" w:hAnsi="Arial" w:cs="Arial"/>
          <w:sz w:val="24"/>
          <w:szCs w:val="24"/>
          <w:lang w:val="en-US"/>
        </w:rPr>
        <w:tab/>
        <w:t>receive the Disability Support Pension</w:t>
      </w:r>
    </w:p>
    <w:p w:rsidR="00F460F0" w:rsidRPr="009C294A" w:rsidRDefault="00F460F0" w:rsidP="00F460F0">
      <w:pPr>
        <w:jc w:val="both"/>
        <w:rPr>
          <w:rFonts w:ascii="Arial" w:hAnsi="Arial" w:cs="Arial"/>
          <w:sz w:val="24"/>
          <w:szCs w:val="24"/>
          <w:lang w:val="en-US"/>
        </w:rPr>
      </w:pPr>
    </w:p>
    <w:p w:rsidR="00F460F0" w:rsidRPr="009C294A" w:rsidRDefault="00F460F0" w:rsidP="00F460F0">
      <w:pPr>
        <w:jc w:val="both"/>
        <w:rPr>
          <w:rFonts w:ascii="Arial" w:hAnsi="Arial" w:cs="Arial"/>
          <w:sz w:val="24"/>
          <w:szCs w:val="24"/>
          <w:lang w:val="en-US"/>
        </w:rPr>
      </w:pPr>
      <w:r>
        <w:rPr>
          <w:rFonts w:ascii="Arial" w:hAnsi="Arial" w:cs="Arial"/>
          <w:sz w:val="24"/>
          <w:szCs w:val="24"/>
          <w:lang w:val="en-US"/>
        </w:rPr>
        <w:t xml:space="preserve">This </w:t>
      </w:r>
      <w:r w:rsidRPr="009C294A">
        <w:rPr>
          <w:rFonts w:ascii="Arial" w:hAnsi="Arial" w:cs="Arial"/>
          <w:sz w:val="24"/>
          <w:szCs w:val="24"/>
          <w:lang w:val="en-US"/>
        </w:rPr>
        <w:t xml:space="preserve">equates to approximately 30% of </w:t>
      </w:r>
      <w:r>
        <w:rPr>
          <w:rFonts w:ascii="Arial" w:hAnsi="Arial" w:cs="Arial"/>
          <w:sz w:val="24"/>
          <w:szCs w:val="24"/>
          <w:lang w:val="en-US"/>
        </w:rPr>
        <w:t>our</w:t>
      </w:r>
      <w:r w:rsidRPr="009C294A">
        <w:rPr>
          <w:rFonts w:ascii="Arial" w:hAnsi="Arial" w:cs="Arial"/>
          <w:sz w:val="24"/>
          <w:szCs w:val="24"/>
          <w:lang w:val="en-US"/>
        </w:rPr>
        <w:t xml:space="preserve"> population.</w:t>
      </w:r>
    </w:p>
    <w:p w:rsidR="00F460F0" w:rsidRPr="009C294A" w:rsidRDefault="00F460F0" w:rsidP="00F460F0">
      <w:pPr>
        <w:rPr>
          <w:rFonts w:ascii="Arial" w:hAnsi="Arial" w:cs="Arial"/>
          <w:sz w:val="24"/>
          <w:szCs w:val="24"/>
          <w:lang w:val="en-US"/>
        </w:rPr>
      </w:pPr>
    </w:p>
    <w:p w:rsidR="00F460F0" w:rsidRPr="00642215" w:rsidRDefault="00F460F0" w:rsidP="00F460F0">
      <w:pPr>
        <w:rPr>
          <w:rFonts w:ascii="Arial" w:hAnsi="Arial" w:cs="Arial"/>
          <w:sz w:val="24"/>
          <w:szCs w:val="24"/>
          <w:lang w:val="en-US"/>
        </w:rPr>
      </w:pPr>
      <w:r w:rsidRPr="00D2509D">
        <w:rPr>
          <w:rFonts w:ascii="Arial" w:hAnsi="Arial" w:cs="Arial"/>
          <w:sz w:val="24"/>
          <w:szCs w:val="24"/>
          <w:lang w:val="en-US"/>
        </w:rPr>
        <w:t xml:space="preserve">In 2018 Port Augusta </w:t>
      </w:r>
      <w:r w:rsidRPr="00BE740A">
        <w:rPr>
          <w:rFonts w:ascii="Arial" w:hAnsi="Arial" w:cs="Arial"/>
          <w:sz w:val="24"/>
          <w:szCs w:val="24"/>
          <w:lang w:val="en-US"/>
        </w:rPr>
        <w:t xml:space="preserve">had 375,000 visitors </w:t>
      </w:r>
      <w:r w:rsidRPr="00642215">
        <w:rPr>
          <w:rFonts w:ascii="Arial" w:hAnsi="Arial" w:cs="Arial"/>
          <w:sz w:val="24"/>
          <w:szCs w:val="24"/>
          <w:lang w:val="en-US"/>
        </w:rPr>
        <w:t>in the area, of which 57% visit</w:t>
      </w:r>
      <w:r w:rsidRPr="00734402">
        <w:rPr>
          <w:rFonts w:ascii="Arial" w:hAnsi="Arial" w:cs="Arial"/>
          <w:sz w:val="24"/>
          <w:szCs w:val="24"/>
          <w:lang w:val="en-US"/>
        </w:rPr>
        <w:t>ed</w:t>
      </w:r>
      <w:r w:rsidRPr="00A25D28">
        <w:rPr>
          <w:rFonts w:ascii="Arial" w:hAnsi="Arial" w:cs="Arial"/>
          <w:sz w:val="24"/>
          <w:szCs w:val="24"/>
          <w:lang w:val="en-US"/>
        </w:rPr>
        <w:t xml:space="preserve"> for</w:t>
      </w:r>
      <w:r w:rsidRPr="00642215">
        <w:rPr>
          <w:rFonts w:ascii="Arial" w:hAnsi="Arial" w:cs="Arial"/>
          <w:sz w:val="24"/>
          <w:szCs w:val="24"/>
          <w:lang w:val="en-US"/>
        </w:rPr>
        <w:t xml:space="preserve"> holiday or leisure (Tourism Research Australia).</w:t>
      </w:r>
    </w:p>
    <w:p w:rsidR="00F460F0" w:rsidRDefault="00F460F0" w:rsidP="00F460F0">
      <w:pPr>
        <w:rPr>
          <w:rFonts w:ascii="Arial" w:hAnsi="Arial" w:cs="Arial"/>
          <w:sz w:val="24"/>
          <w:szCs w:val="24"/>
          <w:lang w:val="en-US"/>
        </w:rPr>
      </w:pPr>
    </w:p>
    <w:p w:rsidR="00F460F0" w:rsidRDefault="00F460F0" w:rsidP="00F460F0">
      <w:pPr>
        <w:rPr>
          <w:rFonts w:ascii="Arial" w:hAnsi="Arial" w:cs="Arial"/>
          <w:sz w:val="24"/>
          <w:szCs w:val="24"/>
          <w:lang w:val="en-US"/>
        </w:rPr>
      </w:pPr>
      <w:r>
        <w:rPr>
          <w:rFonts w:ascii="Arial" w:hAnsi="Arial" w:cs="Arial"/>
          <w:sz w:val="24"/>
          <w:szCs w:val="24"/>
          <w:lang w:val="en-US"/>
        </w:rPr>
        <w:t>Given the National data, one may assume that in 2018 for example 75,000 visitors to the Port Augusta Council area may have had a disability and or be a carer.</w:t>
      </w:r>
    </w:p>
    <w:p w:rsidR="00F460F0" w:rsidRDefault="00F460F0" w:rsidP="00F460F0">
      <w:pPr>
        <w:rPr>
          <w:rFonts w:ascii="Arial" w:hAnsi="Arial" w:cs="Arial"/>
          <w:sz w:val="24"/>
          <w:szCs w:val="24"/>
          <w:lang w:val="en-US"/>
        </w:rPr>
      </w:pPr>
    </w:p>
    <w:p w:rsidR="00F460F0" w:rsidRDefault="00F460F0" w:rsidP="00F460F0">
      <w:pPr>
        <w:rPr>
          <w:rFonts w:ascii="Arial" w:hAnsi="Arial" w:cs="Arial"/>
          <w:sz w:val="24"/>
          <w:szCs w:val="24"/>
          <w:lang w:val="en-US"/>
        </w:rPr>
      </w:pPr>
      <w:r>
        <w:rPr>
          <w:rFonts w:ascii="Arial" w:hAnsi="Arial" w:cs="Arial"/>
          <w:sz w:val="24"/>
          <w:szCs w:val="24"/>
          <w:lang w:val="en-US"/>
        </w:rPr>
        <w:t xml:space="preserve">This action plan proactively guides services to our community and visitors. </w:t>
      </w:r>
    </w:p>
    <w:p w:rsidR="00F460F0" w:rsidRDefault="00F460F0" w:rsidP="00F460F0">
      <w:pPr>
        <w:rPr>
          <w:rFonts w:ascii="Arial" w:hAnsi="Arial" w:cs="Arial"/>
          <w:sz w:val="24"/>
          <w:szCs w:val="24"/>
          <w:lang w:val="en-US"/>
        </w:rPr>
      </w:pPr>
    </w:p>
    <w:p w:rsidR="00F460F0" w:rsidRDefault="00F460F0" w:rsidP="00F460F0">
      <w:pPr>
        <w:spacing w:line="240" w:lineRule="auto"/>
        <w:jc w:val="center"/>
        <w:rPr>
          <w:rFonts w:ascii="Arial" w:hAnsi="Arial" w:cs="Arial"/>
          <w:b/>
          <w:bCs/>
          <w:sz w:val="24"/>
          <w:szCs w:val="24"/>
        </w:rPr>
      </w:pPr>
      <w:r w:rsidRPr="00F4046F">
        <w:rPr>
          <w:rFonts w:ascii="Arial" w:hAnsi="Arial" w:cs="Arial"/>
          <w:b/>
          <w:bCs/>
          <w:sz w:val="24"/>
          <w:szCs w:val="24"/>
        </w:rPr>
        <w:t xml:space="preserve">All persons, </w:t>
      </w:r>
      <w:r w:rsidRPr="00F4046F">
        <w:rPr>
          <w:rFonts w:ascii="Arial" w:hAnsi="Arial" w:cs="Arial"/>
          <w:sz w:val="24"/>
          <w:szCs w:val="24"/>
        </w:rPr>
        <w:t>Disability rates by age</w:t>
      </w:r>
      <w:r>
        <w:rPr>
          <w:rFonts w:ascii="Arial" w:hAnsi="Arial" w:cs="Arial"/>
          <w:b/>
          <w:bCs/>
          <w:sz w:val="24"/>
          <w:szCs w:val="24"/>
        </w:rPr>
        <w:t xml:space="preserve"> </w:t>
      </w:r>
    </w:p>
    <w:p w:rsidR="00F460F0" w:rsidRPr="00020D18" w:rsidRDefault="00F460F0" w:rsidP="00F460F0">
      <w:pPr>
        <w:spacing w:line="240" w:lineRule="auto"/>
        <w:jc w:val="center"/>
        <w:rPr>
          <w:rFonts w:ascii="Arial" w:hAnsi="Arial" w:cs="Arial"/>
          <w:sz w:val="24"/>
          <w:szCs w:val="24"/>
        </w:rPr>
      </w:pPr>
      <w:r w:rsidRPr="00020D18">
        <w:rPr>
          <w:rFonts w:ascii="Arial" w:hAnsi="Arial" w:cs="Arial"/>
          <w:sz w:val="24"/>
          <w:szCs w:val="24"/>
        </w:rPr>
        <w:br/>
      </w:r>
      <w:r w:rsidR="00650896">
        <w:rPr>
          <w:noProof/>
          <w:lang w:eastAsia="en-AU"/>
        </w:rPr>
        <w:pict>
          <v:shape id="_x0000_i1032" type="#_x0000_t75" alt="Australia's welfare 2017: in brief, Disability and carers ..." style="width:476.25pt;height:248.25pt;visibility:visible">
            <v:imagedata r:id="rId28" o:title=" in brief, Disability and carers "/>
          </v:shape>
        </w:pict>
      </w:r>
    </w:p>
    <w:p w:rsidR="00F460F0" w:rsidRDefault="00F460F0" w:rsidP="00F460F0">
      <w:pPr>
        <w:jc w:val="both"/>
        <w:rPr>
          <w:rFonts w:ascii="Arial" w:hAnsi="Arial" w:cs="Arial"/>
          <w:sz w:val="24"/>
          <w:szCs w:val="24"/>
          <w:lang w:val="en-US"/>
        </w:rPr>
      </w:pPr>
    </w:p>
    <w:p w:rsidR="00F460F0" w:rsidRDefault="00F460F0" w:rsidP="00F460F0">
      <w:pPr>
        <w:jc w:val="both"/>
        <w:rPr>
          <w:rFonts w:ascii="Arial" w:hAnsi="Arial" w:cs="Arial"/>
          <w:sz w:val="24"/>
          <w:szCs w:val="24"/>
          <w:lang w:val="en-US"/>
        </w:rPr>
        <w:sectPr w:rsidR="00F460F0" w:rsidSect="00B04775">
          <w:headerReference w:type="default" r:id="rId29"/>
          <w:footerReference w:type="default" r:id="rId30"/>
          <w:footerReference w:type="first" r:id="rId31"/>
          <w:pgSz w:w="11907" w:h="16839" w:code="9"/>
          <w:pgMar w:top="567" w:right="1134" w:bottom="1134" w:left="1134" w:header="720" w:footer="720" w:gutter="0"/>
          <w:cols w:space="720"/>
          <w:titlePg/>
          <w:docGrid w:linePitch="360"/>
        </w:sectPr>
      </w:pPr>
    </w:p>
    <w:p w:rsidR="00F460F0" w:rsidRDefault="00F460F0" w:rsidP="00F460F0">
      <w:pPr>
        <w:jc w:val="both"/>
        <w:rPr>
          <w:rFonts w:ascii="Arial" w:hAnsi="Arial" w:cs="Arial"/>
          <w:sz w:val="24"/>
          <w:szCs w:val="24"/>
          <w:lang w:val="en-US"/>
        </w:rPr>
      </w:pPr>
    </w:p>
    <w:p w:rsidR="00F460F0" w:rsidRDefault="00F460F0" w:rsidP="00F460F0">
      <w:pPr>
        <w:jc w:val="both"/>
        <w:rPr>
          <w:rFonts w:ascii="Arial" w:hAnsi="Arial" w:cs="Arial"/>
          <w:sz w:val="24"/>
          <w:szCs w:val="24"/>
          <w:lang w:val="en-US"/>
        </w:rPr>
      </w:pPr>
    </w:p>
    <w:p w:rsidR="00F460F0" w:rsidRPr="0097161B" w:rsidRDefault="00F460F0" w:rsidP="00F460F0">
      <w:pPr>
        <w:shd w:val="clear" w:color="auto" w:fill="CC3300"/>
        <w:spacing w:line="240" w:lineRule="auto"/>
        <w:rPr>
          <w:rFonts w:ascii="Arial" w:hAnsi="Arial" w:cs="Arial"/>
          <w:b/>
          <w:color w:val="FFFFFF"/>
          <w:sz w:val="32"/>
          <w:szCs w:val="24"/>
          <w:lang w:val="en-US"/>
        </w:rPr>
      </w:pPr>
      <w:r w:rsidRPr="0097161B">
        <w:rPr>
          <w:rFonts w:ascii="Arial" w:hAnsi="Arial" w:cs="Arial"/>
          <w:b/>
          <w:color w:val="FFFFFF"/>
          <w:sz w:val="32"/>
          <w:szCs w:val="24"/>
          <w:lang w:val="en-US"/>
        </w:rPr>
        <w:t>PART 2 – DEVELOPING AN ACCESS AND INCLUSION</w:t>
      </w:r>
    </w:p>
    <w:p w:rsidR="00F460F0" w:rsidRPr="0097161B" w:rsidRDefault="00F460F0" w:rsidP="00F460F0">
      <w:pPr>
        <w:shd w:val="clear" w:color="auto" w:fill="CC3300"/>
        <w:spacing w:line="240" w:lineRule="auto"/>
        <w:rPr>
          <w:rFonts w:ascii="Arial" w:hAnsi="Arial" w:cs="Arial"/>
          <w:b/>
          <w:color w:val="FFFFFF"/>
          <w:sz w:val="32"/>
          <w:szCs w:val="24"/>
        </w:rPr>
      </w:pPr>
      <w:r w:rsidRPr="0097161B">
        <w:rPr>
          <w:rFonts w:ascii="Arial" w:hAnsi="Arial" w:cs="Arial"/>
          <w:b/>
          <w:color w:val="FFFFFF"/>
          <w:sz w:val="32"/>
          <w:szCs w:val="24"/>
          <w:lang w:val="en-US"/>
        </w:rPr>
        <w:t xml:space="preserve">                 PLAN</w:t>
      </w:r>
    </w:p>
    <w:p w:rsidR="00F460F0" w:rsidRPr="0097161B" w:rsidRDefault="00F460F0" w:rsidP="00F460F0">
      <w:pPr>
        <w:ind w:left="720"/>
        <w:jc w:val="both"/>
        <w:rPr>
          <w:rFonts w:ascii="Arial" w:hAnsi="Arial" w:cs="Arial"/>
          <w:sz w:val="24"/>
          <w:szCs w:val="24"/>
          <w:lang w:val="en-US"/>
        </w:rPr>
      </w:pPr>
    </w:p>
    <w:p w:rsidR="00F460F0" w:rsidRPr="0097161B" w:rsidRDefault="00F460F0" w:rsidP="00F460F0">
      <w:pPr>
        <w:jc w:val="both"/>
        <w:rPr>
          <w:rFonts w:ascii="Arial" w:hAnsi="Arial" w:cs="Arial"/>
          <w:sz w:val="24"/>
          <w:szCs w:val="24"/>
        </w:rPr>
      </w:pPr>
    </w:p>
    <w:p w:rsidR="00F460F0" w:rsidRPr="0097161B" w:rsidRDefault="00F460F0" w:rsidP="00F460F0">
      <w:pPr>
        <w:shd w:val="clear" w:color="auto" w:fill="CC3300"/>
        <w:spacing w:line="240" w:lineRule="auto"/>
        <w:rPr>
          <w:rFonts w:ascii="Arial" w:hAnsi="Arial" w:cs="Arial"/>
          <w:b/>
          <w:color w:val="FFFFFF"/>
          <w:sz w:val="32"/>
          <w:szCs w:val="24"/>
        </w:rPr>
      </w:pPr>
      <w:bookmarkStart w:id="2" w:name="_Toc238528908"/>
      <w:r w:rsidRPr="0097161B">
        <w:rPr>
          <w:rFonts w:ascii="Arial" w:hAnsi="Arial" w:cs="Arial"/>
          <w:b/>
          <w:color w:val="FFFFFF"/>
          <w:sz w:val="32"/>
          <w:szCs w:val="24"/>
        </w:rPr>
        <w:t>2.1 - Aim</w:t>
      </w:r>
      <w:bookmarkEnd w:id="2"/>
      <w:r w:rsidRPr="0097161B">
        <w:rPr>
          <w:rFonts w:ascii="Arial" w:hAnsi="Arial" w:cs="Arial"/>
          <w:b/>
          <w:color w:val="FFFFFF"/>
          <w:sz w:val="32"/>
          <w:szCs w:val="24"/>
        </w:rPr>
        <w:t xml:space="preserve"> of This Disability </w:t>
      </w:r>
      <w:r w:rsidRPr="0097161B">
        <w:rPr>
          <w:rFonts w:ascii="Arial" w:hAnsi="Arial" w:cs="Arial"/>
          <w:b/>
          <w:color w:val="FFFFFF"/>
          <w:sz w:val="32"/>
          <w:szCs w:val="24"/>
          <w:lang w:val="en-US"/>
        </w:rPr>
        <w:t>Access and Inclusion Plan</w:t>
      </w:r>
    </w:p>
    <w:p w:rsidR="00F460F0" w:rsidRPr="0097161B" w:rsidRDefault="00F460F0" w:rsidP="00F460F0">
      <w:pPr>
        <w:spacing w:line="240" w:lineRule="auto"/>
        <w:jc w:val="both"/>
        <w:rPr>
          <w:rFonts w:ascii="Arial" w:hAnsi="Arial" w:cs="Arial"/>
          <w:sz w:val="24"/>
          <w:szCs w:val="24"/>
        </w:rPr>
      </w:pPr>
      <w:bookmarkStart w:id="3" w:name="OLE_LINK3"/>
      <w:bookmarkStart w:id="4" w:name="OLE_LINK10"/>
    </w:p>
    <w:p w:rsidR="00F460F0" w:rsidRPr="0097161B" w:rsidRDefault="00F460F0" w:rsidP="00F460F0">
      <w:pPr>
        <w:spacing w:line="240" w:lineRule="auto"/>
        <w:jc w:val="both"/>
        <w:rPr>
          <w:rFonts w:ascii="Arial" w:hAnsi="Arial" w:cs="Arial"/>
          <w:sz w:val="24"/>
          <w:szCs w:val="24"/>
          <w:lang w:val="en-GB"/>
        </w:rPr>
      </w:pPr>
      <w:r w:rsidRPr="0097161B">
        <w:rPr>
          <w:rFonts w:ascii="Arial" w:hAnsi="Arial" w:cs="Arial"/>
          <w:sz w:val="24"/>
          <w:szCs w:val="24"/>
        </w:rPr>
        <w:t xml:space="preserve">The aim of this Plan is to </w:t>
      </w:r>
      <w:r w:rsidRPr="0097161B">
        <w:rPr>
          <w:rFonts w:ascii="Arial" w:hAnsi="Arial" w:cs="Arial"/>
          <w:sz w:val="24"/>
          <w:szCs w:val="24"/>
          <w:lang w:val="en-GB"/>
        </w:rPr>
        <w:t xml:space="preserve">assist Council to identify and remove barriers in policies, programs and services which exclude people </w:t>
      </w:r>
      <w:r w:rsidR="00532423">
        <w:rPr>
          <w:rFonts w:ascii="Arial" w:hAnsi="Arial" w:cs="Arial"/>
          <w:sz w:val="24"/>
          <w:szCs w:val="24"/>
          <w:lang w:val="en-GB"/>
        </w:rPr>
        <w:t xml:space="preserve">living </w:t>
      </w:r>
      <w:r w:rsidRPr="0097161B">
        <w:rPr>
          <w:rFonts w:ascii="Arial" w:hAnsi="Arial" w:cs="Arial"/>
          <w:sz w:val="24"/>
          <w:szCs w:val="24"/>
          <w:lang w:val="en-GB"/>
        </w:rPr>
        <w:t>with a disability, and to meet its obligations under the Disability Discrimination Act 1992 and the SA Disability Inclusion Act 2018.</w:t>
      </w:r>
    </w:p>
    <w:p w:rsidR="00F460F0" w:rsidRPr="0097161B" w:rsidRDefault="00F460F0" w:rsidP="00F460F0">
      <w:pPr>
        <w:spacing w:line="240" w:lineRule="auto"/>
        <w:jc w:val="both"/>
        <w:rPr>
          <w:rFonts w:ascii="Arial" w:hAnsi="Arial" w:cs="Arial"/>
          <w:sz w:val="24"/>
          <w:szCs w:val="24"/>
          <w:lang w:val="en-GB"/>
        </w:rPr>
      </w:pPr>
    </w:p>
    <w:p w:rsidR="00F460F0" w:rsidRPr="0097161B" w:rsidRDefault="00F460F0" w:rsidP="00F460F0">
      <w:pPr>
        <w:spacing w:line="240" w:lineRule="auto"/>
        <w:jc w:val="both"/>
        <w:rPr>
          <w:rFonts w:ascii="Arial" w:hAnsi="Arial" w:cs="Arial"/>
          <w:b/>
          <w:sz w:val="24"/>
          <w:szCs w:val="24"/>
          <w:lang w:val="en-GB"/>
        </w:rPr>
      </w:pPr>
    </w:p>
    <w:p w:rsidR="00F460F0" w:rsidRPr="0097161B" w:rsidRDefault="00F460F0" w:rsidP="00F460F0">
      <w:pPr>
        <w:spacing w:line="240" w:lineRule="auto"/>
        <w:jc w:val="both"/>
        <w:rPr>
          <w:rFonts w:ascii="Arial" w:hAnsi="Arial" w:cs="Arial"/>
          <w:sz w:val="24"/>
          <w:szCs w:val="24"/>
          <w:lang w:val="en-US"/>
        </w:rPr>
      </w:pPr>
      <w:r w:rsidRPr="0097161B">
        <w:rPr>
          <w:rFonts w:ascii="Arial" w:hAnsi="Arial" w:cs="Arial"/>
          <w:sz w:val="24"/>
          <w:szCs w:val="24"/>
          <w:lang w:val="en-US"/>
        </w:rPr>
        <w:t>In addition to this, the plan process shall:</w:t>
      </w:r>
    </w:p>
    <w:p w:rsidR="00F460F0" w:rsidRPr="0097161B" w:rsidRDefault="00F460F0" w:rsidP="00F460F0">
      <w:pPr>
        <w:spacing w:line="240" w:lineRule="auto"/>
        <w:jc w:val="both"/>
        <w:rPr>
          <w:rFonts w:ascii="Arial" w:hAnsi="Arial" w:cs="Arial"/>
          <w:sz w:val="24"/>
          <w:szCs w:val="24"/>
          <w:lang w:val="en-US"/>
        </w:rPr>
      </w:pPr>
    </w:p>
    <w:p w:rsidR="00F460F0" w:rsidRPr="0097161B" w:rsidRDefault="00F460F0" w:rsidP="00F460F0">
      <w:pPr>
        <w:numPr>
          <w:ilvl w:val="0"/>
          <w:numId w:val="19"/>
        </w:numPr>
        <w:spacing w:after="160" w:line="240" w:lineRule="auto"/>
        <w:jc w:val="both"/>
        <w:rPr>
          <w:rFonts w:ascii="Arial" w:hAnsi="Arial" w:cs="Arial"/>
          <w:sz w:val="24"/>
          <w:szCs w:val="24"/>
          <w:lang w:val="en-US"/>
        </w:rPr>
      </w:pPr>
      <w:r w:rsidRPr="0097161B">
        <w:rPr>
          <w:rFonts w:ascii="Arial" w:hAnsi="Arial" w:cs="Arial"/>
          <w:sz w:val="24"/>
          <w:szCs w:val="24"/>
          <w:lang w:val="en-US"/>
        </w:rPr>
        <w:t>Acknowledge and address the risks that relate to priority groups living with disability: women, children, Aboriginal and Torres Strait Islander people and culturally and linguistically diverse people</w:t>
      </w:r>
      <w:r>
        <w:rPr>
          <w:rFonts w:ascii="Arial" w:hAnsi="Arial" w:cs="Arial"/>
          <w:sz w:val="24"/>
          <w:szCs w:val="24"/>
          <w:lang w:val="en-US"/>
        </w:rPr>
        <w:t>;</w:t>
      </w:r>
    </w:p>
    <w:p w:rsidR="00F460F0" w:rsidRPr="0097161B" w:rsidRDefault="00F460F0" w:rsidP="00F460F0">
      <w:pPr>
        <w:numPr>
          <w:ilvl w:val="0"/>
          <w:numId w:val="19"/>
        </w:numPr>
        <w:spacing w:after="160" w:line="240" w:lineRule="auto"/>
        <w:jc w:val="both"/>
        <w:rPr>
          <w:rFonts w:ascii="Arial" w:hAnsi="Arial" w:cs="Arial"/>
          <w:sz w:val="24"/>
          <w:szCs w:val="24"/>
          <w:lang w:val="en-US"/>
        </w:rPr>
      </w:pPr>
      <w:r w:rsidRPr="0097161B">
        <w:rPr>
          <w:rFonts w:ascii="Arial" w:hAnsi="Arial" w:cs="Arial"/>
          <w:sz w:val="24"/>
          <w:szCs w:val="24"/>
          <w:lang w:val="en-US"/>
        </w:rPr>
        <w:t>Promote and improve access for all</w:t>
      </w:r>
      <w:r>
        <w:rPr>
          <w:rFonts w:ascii="Arial" w:hAnsi="Arial" w:cs="Arial"/>
          <w:sz w:val="24"/>
          <w:szCs w:val="24"/>
          <w:lang w:val="en-US"/>
        </w:rPr>
        <w:t>;</w:t>
      </w:r>
      <w:r w:rsidRPr="0097161B">
        <w:rPr>
          <w:rFonts w:ascii="Arial" w:hAnsi="Arial" w:cs="Arial"/>
          <w:sz w:val="24"/>
          <w:szCs w:val="24"/>
          <w:lang w:val="en-US"/>
        </w:rPr>
        <w:t xml:space="preserve"> </w:t>
      </w:r>
    </w:p>
    <w:p w:rsidR="00F460F0" w:rsidRPr="0097161B" w:rsidRDefault="00F460F0" w:rsidP="00F460F0">
      <w:pPr>
        <w:numPr>
          <w:ilvl w:val="0"/>
          <w:numId w:val="19"/>
        </w:numPr>
        <w:spacing w:after="160" w:line="240" w:lineRule="auto"/>
        <w:jc w:val="both"/>
        <w:rPr>
          <w:rFonts w:ascii="Arial" w:hAnsi="Arial" w:cs="Arial"/>
          <w:sz w:val="24"/>
          <w:szCs w:val="24"/>
          <w:lang w:val="en-US"/>
        </w:rPr>
      </w:pPr>
      <w:r w:rsidRPr="0097161B">
        <w:rPr>
          <w:rFonts w:ascii="Arial" w:hAnsi="Arial" w:cs="Arial"/>
          <w:sz w:val="24"/>
          <w:szCs w:val="24"/>
          <w:lang w:val="en-US"/>
        </w:rPr>
        <w:t>Build an inclusive community for all people which respects the dignity and values the diversity of individuals</w:t>
      </w:r>
      <w:r>
        <w:rPr>
          <w:rFonts w:ascii="Arial" w:hAnsi="Arial" w:cs="Arial"/>
          <w:sz w:val="24"/>
          <w:szCs w:val="24"/>
          <w:lang w:val="en-US"/>
        </w:rPr>
        <w:t>;</w:t>
      </w:r>
      <w:r w:rsidRPr="0097161B">
        <w:rPr>
          <w:rFonts w:ascii="Arial" w:hAnsi="Arial" w:cs="Arial"/>
          <w:sz w:val="24"/>
          <w:szCs w:val="24"/>
          <w:lang w:val="en-US"/>
        </w:rPr>
        <w:t xml:space="preserve"> </w:t>
      </w:r>
    </w:p>
    <w:p w:rsidR="00F460F0" w:rsidRPr="0097161B" w:rsidRDefault="00F460F0" w:rsidP="00F460F0">
      <w:pPr>
        <w:numPr>
          <w:ilvl w:val="0"/>
          <w:numId w:val="19"/>
        </w:numPr>
        <w:spacing w:after="160" w:line="240" w:lineRule="auto"/>
        <w:jc w:val="both"/>
        <w:rPr>
          <w:rFonts w:ascii="Arial" w:hAnsi="Arial" w:cs="Arial"/>
          <w:sz w:val="24"/>
          <w:szCs w:val="24"/>
          <w:lang w:val="en-US"/>
        </w:rPr>
      </w:pPr>
      <w:r w:rsidRPr="0097161B">
        <w:rPr>
          <w:rFonts w:ascii="Arial" w:hAnsi="Arial" w:cs="Arial"/>
          <w:sz w:val="24"/>
          <w:szCs w:val="24"/>
          <w:lang w:val="en-US"/>
        </w:rPr>
        <w:t>Strengthen our community</w:t>
      </w:r>
      <w:r>
        <w:rPr>
          <w:rFonts w:ascii="Arial" w:hAnsi="Arial" w:cs="Arial"/>
          <w:sz w:val="24"/>
          <w:szCs w:val="24"/>
          <w:lang w:val="en-US"/>
        </w:rPr>
        <w:t>;</w:t>
      </w:r>
      <w:r w:rsidRPr="0097161B">
        <w:rPr>
          <w:rFonts w:ascii="Arial" w:hAnsi="Arial" w:cs="Arial"/>
          <w:sz w:val="24"/>
          <w:szCs w:val="24"/>
          <w:lang w:val="en-US"/>
        </w:rPr>
        <w:t xml:space="preserve"> </w:t>
      </w:r>
    </w:p>
    <w:p w:rsidR="00F460F0" w:rsidRPr="0097161B" w:rsidRDefault="00F460F0" w:rsidP="00F460F0">
      <w:pPr>
        <w:numPr>
          <w:ilvl w:val="0"/>
          <w:numId w:val="19"/>
        </w:numPr>
        <w:spacing w:after="160" w:line="240" w:lineRule="auto"/>
        <w:jc w:val="both"/>
        <w:rPr>
          <w:rFonts w:ascii="Arial" w:hAnsi="Arial" w:cs="Arial"/>
          <w:sz w:val="24"/>
          <w:szCs w:val="24"/>
          <w:lang w:val="en-US"/>
        </w:rPr>
      </w:pPr>
      <w:r w:rsidRPr="0097161B">
        <w:rPr>
          <w:rFonts w:ascii="Arial" w:hAnsi="Arial" w:cs="Arial"/>
          <w:sz w:val="24"/>
          <w:szCs w:val="24"/>
          <w:lang w:val="en-US"/>
        </w:rPr>
        <w:t xml:space="preserve">Ensure the protection of equal rights, the right to participate in all aspects of community life and to ensure the right of equal access to services, resources and facilities provided by Council, in its roles as a purchaser, service provider, policy adviser, planner, regulator, responsible employer and advocator. </w:t>
      </w:r>
    </w:p>
    <w:p w:rsidR="00F460F0" w:rsidRDefault="00F460F0" w:rsidP="00F460F0">
      <w:pPr>
        <w:spacing w:line="240" w:lineRule="auto"/>
        <w:jc w:val="both"/>
        <w:rPr>
          <w:rFonts w:ascii="Arial" w:hAnsi="Arial" w:cs="Arial"/>
          <w:sz w:val="24"/>
          <w:szCs w:val="24"/>
        </w:rPr>
      </w:pPr>
    </w:p>
    <w:p w:rsidR="00F460F0" w:rsidRPr="0097161B" w:rsidRDefault="00F460F0" w:rsidP="00F460F0">
      <w:pPr>
        <w:spacing w:line="240" w:lineRule="auto"/>
        <w:jc w:val="both"/>
        <w:rPr>
          <w:rFonts w:ascii="Arial" w:hAnsi="Arial" w:cs="Arial"/>
          <w:sz w:val="24"/>
          <w:szCs w:val="24"/>
        </w:rPr>
      </w:pPr>
    </w:p>
    <w:p w:rsidR="00F460F0" w:rsidRPr="0097161B" w:rsidRDefault="00F460F0" w:rsidP="00F460F0">
      <w:pPr>
        <w:spacing w:line="240" w:lineRule="auto"/>
        <w:jc w:val="both"/>
        <w:rPr>
          <w:rFonts w:ascii="Arial" w:hAnsi="Arial" w:cs="Arial"/>
          <w:sz w:val="24"/>
          <w:szCs w:val="24"/>
        </w:rPr>
      </w:pPr>
    </w:p>
    <w:p w:rsidR="00F460F0" w:rsidRPr="0097161B" w:rsidRDefault="00F460F0" w:rsidP="00F460F0">
      <w:pPr>
        <w:shd w:val="clear" w:color="auto" w:fill="CC3300"/>
        <w:spacing w:line="240" w:lineRule="auto"/>
        <w:rPr>
          <w:rFonts w:ascii="Arial" w:hAnsi="Arial" w:cs="Arial"/>
          <w:b/>
          <w:color w:val="FFFFFF"/>
          <w:sz w:val="32"/>
          <w:szCs w:val="24"/>
          <w:lang w:val="en-US"/>
        </w:rPr>
      </w:pPr>
      <w:bookmarkStart w:id="5" w:name="_Toc234219481"/>
      <w:bookmarkStart w:id="6" w:name="_Toc238528909"/>
      <w:bookmarkEnd w:id="3"/>
      <w:bookmarkEnd w:id="4"/>
      <w:r w:rsidRPr="0097161B">
        <w:rPr>
          <w:rFonts w:ascii="Arial" w:hAnsi="Arial" w:cs="Arial"/>
          <w:b/>
          <w:color w:val="FFFFFF"/>
          <w:sz w:val="32"/>
          <w:szCs w:val="24"/>
        </w:rPr>
        <w:t>2.</w:t>
      </w:r>
      <w:r>
        <w:rPr>
          <w:rFonts w:ascii="Arial" w:hAnsi="Arial" w:cs="Arial"/>
          <w:b/>
          <w:color w:val="FFFFFF"/>
          <w:sz w:val="32"/>
          <w:szCs w:val="24"/>
        </w:rPr>
        <w:t>2</w:t>
      </w:r>
      <w:r w:rsidRPr="0097161B">
        <w:rPr>
          <w:rFonts w:ascii="Arial" w:hAnsi="Arial" w:cs="Arial"/>
          <w:b/>
          <w:color w:val="FFFFFF"/>
          <w:sz w:val="32"/>
          <w:szCs w:val="24"/>
        </w:rPr>
        <w:t xml:space="preserve"> - Objectives</w:t>
      </w:r>
      <w:bookmarkEnd w:id="5"/>
      <w:bookmarkEnd w:id="6"/>
      <w:r w:rsidRPr="0097161B">
        <w:rPr>
          <w:rFonts w:ascii="Arial" w:hAnsi="Arial" w:cs="Arial"/>
          <w:b/>
          <w:color w:val="FFFFFF"/>
          <w:sz w:val="32"/>
          <w:szCs w:val="24"/>
        </w:rPr>
        <w:t xml:space="preserve"> of This Disability </w:t>
      </w:r>
      <w:r w:rsidRPr="0097161B">
        <w:rPr>
          <w:rFonts w:ascii="Arial" w:hAnsi="Arial" w:cs="Arial"/>
          <w:b/>
          <w:color w:val="FFFFFF"/>
          <w:sz w:val="32"/>
          <w:szCs w:val="24"/>
          <w:lang w:val="en-US"/>
        </w:rPr>
        <w:t xml:space="preserve">Access and Inclusion </w:t>
      </w:r>
    </w:p>
    <w:p w:rsidR="00F460F0" w:rsidRPr="0097161B" w:rsidRDefault="00F460F0" w:rsidP="00F460F0">
      <w:pPr>
        <w:shd w:val="clear" w:color="auto" w:fill="CC3300"/>
        <w:spacing w:line="240" w:lineRule="auto"/>
        <w:rPr>
          <w:rFonts w:ascii="Arial" w:hAnsi="Arial" w:cs="Arial"/>
          <w:b/>
          <w:color w:val="FFFFFF"/>
          <w:sz w:val="32"/>
          <w:szCs w:val="24"/>
        </w:rPr>
      </w:pPr>
      <w:r w:rsidRPr="0097161B">
        <w:rPr>
          <w:rFonts w:ascii="Arial" w:hAnsi="Arial" w:cs="Arial"/>
          <w:b/>
          <w:color w:val="FFFFFF"/>
          <w:sz w:val="32"/>
          <w:szCs w:val="24"/>
          <w:lang w:val="en-US"/>
        </w:rPr>
        <w:t xml:space="preserve">        Plan</w:t>
      </w:r>
    </w:p>
    <w:p w:rsidR="00F460F0" w:rsidRPr="0097161B" w:rsidRDefault="00F460F0" w:rsidP="00F460F0">
      <w:pPr>
        <w:spacing w:line="240" w:lineRule="auto"/>
        <w:jc w:val="both"/>
        <w:rPr>
          <w:rFonts w:ascii="Arial" w:hAnsi="Arial" w:cs="Arial"/>
          <w:sz w:val="24"/>
          <w:szCs w:val="24"/>
        </w:rPr>
      </w:pPr>
    </w:p>
    <w:p w:rsidR="00F460F0" w:rsidRPr="0097161B" w:rsidRDefault="00F460F0" w:rsidP="00F460F0">
      <w:pPr>
        <w:spacing w:line="240" w:lineRule="auto"/>
        <w:jc w:val="both"/>
        <w:rPr>
          <w:rFonts w:ascii="Arial" w:hAnsi="Arial" w:cs="Arial"/>
          <w:sz w:val="24"/>
          <w:szCs w:val="24"/>
        </w:rPr>
      </w:pPr>
      <w:r w:rsidRPr="0097161B">
        <w:rPr>
          <w:rFonts w:ascii="Arial" w:hAnsi="Arial" w:cs="Arial"/>
          <w:sz w:val="24"/>
          <w:szCs w:val="24"/>
        </w:rPr>
        <w:t>The objectives of this Plan are to:</w:t>
      </w:r>
    </w:p>
    <w:p w:rsidR="00F460F0" w:rsidRPr="0097161B" w:rsidRDefault="00F460F0" w:rsidP="00F460F0">
      <w:pPr>
        <w:spacing w:line="240" w:lineRule="auto"/>
        <w:jc w:val="both"/>
        <w:rPr>
          <w:rFonts w:ascii="Arial" w:hAnsi="Arial" w:cs="Arial"/>
          <w:sz w:val="24"/>
          <w:szCs w:val="24"/>
        </w:rPr>
      </w:pPr>
    </w:p>
    <w:p w:rsidR="00F460F0" w:rsidRPr="0097161B" w:rsidRDefault="00F460F0" w:rsidP="00F460F0">
      <w:pPr>
        <w:numPr>
          <w:ilvl w:val="0"/>
          <w:numId w:val="8"/>
        </w:numPr>
        <w:spacing w:after="160" w:line="240" w:lineRule="auto"/>
        <w:jc w:val="both"/>
        <w:rPr>
          <w:rFonts w:ascii="Arial" w:hAnsi="Arial" w:cs="Arial"/>
          <w:sz w:val="24"/>
          <w:szCs w:val="24"/>
        </w:rPr>
      </w:pPr>
      <w:r w:rsidRPr="0097161B">
        <w:rPr>
          <w:rFonts w:ascii="Arial" w:hAnsi="Arial" w:cs="Arial"/>
          <w:sz w:val="24"/>
          <w:szCs w:val="24"/>
        </w:rPr>
        <w:t>Assist Council to better meet the needs of people with a disability who live, work and visit the region</w:t>
      </w:r>
      <w:r>
        <w:rPr>
          <w:rFonts w:ascii="Arial" w:hAnsi="Arial" w:cs="Arial"/>
          <w:sz w:val="24"/>
          <w:szCs w:val="24"/>
        </w:rPr>
        <w:t>;</w:t>
      </w:r>
    </w:p>
    <w:p w:rsidR="00F460F0" w:rsidRPr="0097161B" w:rsidRDefault="00F460F0" w:rsidP="00F460F0">
      <w:pPr>
        <w:numPr>
          <w:ilvl w:val="0"/>
          <w:numId w:val="8"/>
        </w:numPr>
        <w:spacing w:after="160" w:line="240" w:lineRule="auto"/>
        <w:jc w:val="both"/>
        <w:rPr>
          <w:rFonts w:ascii="Arial" w:hAnsi="Arial" w:cs="Arial"/>
          <w:sz w:val="24"/>
          <w:szCs w:val="24"/>
        </w:rPr>
      </w:pPr>
      <w:r w:rsidRPr="0097161B">
        <w:rPr>
          <w:rFonts w:ascii="Arial" w:hAnsi="Arial" w:cs="Arial"/>
          <w:sz w:val="24"/>
          <w:szCs w:val="24"/>
        </w:rPr>
        <w:t>Assist Council to meet its legislative requirements under the Disability Discrimination Act, 1992</w:t>
      </w:r>
      <w:r>
        <w:rPr>
          <w:rFonts w:ascii="Arial" w:hAnsi="Arial" w:cs="Arial"/>
          <w:sz w:val="24"/>
          <w:szCs w:val="24"/>
        </w:rPr>
        <w:t>;</w:t>
      </w:r>
    </w:p>
    <w:p w:rsidR="00F460F0" w:rsidRPr="0097161B" w:rsidRDefault="00F460F0" w:rsidP="00F460F0">
      <w:pPr>
        <w:numPr>
          <w:ilvl w:val="0"/>
          <w:numId w:val="8"/>
        </w:numPr>
        <w:spacing w:after="160" w:line="240" w:lineRule="auto"/>
        <w:jc w:val="both"/>
        <w:rPr>
          <w:rFonts w:ascii="Arial" w:hAnsi="Arial" w:cs="Arial"/>
          <w:sz w:val="24"/>
          <w:szCs w:val="24"/>
        </w:rPr>
      </w:pPr>
      <w:r w:rsidRPr="0097161B">
        <w:rPr>
          <w:rFonts w:ascii="Arial" w:hAnsi="Arial" w:cs="Arial"/>
          <w:sz w:val="24"/>
          <w:szCs w:val="24"/>
        </w:rPr>
        <w:t>Foster a region where people with a disability are afforded the same opportunities as the broader community</w:t>
      </w:r>
      <w:r>
        <w:rPr>
          <w:rFonts w:ascii="Arial" w:hAnsi="Arial" w:cs="Arial"/>
          <w:sz w:val="24"/>
          <w:szCs w:val="24"/>
        </w:rPr>
        <w:t>;</w:t>
      </w:r>
    </w:p>
    <w:p w:rsidR="00F460F0" w:rsidRPr="0097161B" w:rsidRDefault="00F460F0" w:rsidP="00F460F0">
      <w:pPr>
        <w:numPr>
          <w:ilvl w:val="0"/>
          <w:numId w:val="8"/>
        </w:numPr>
        <w:spacing w:after="160" w:line="240" w:lineRule="auto"/>
        <w:jc w:val="both"/>
        <w:rPr>
          <w:rFonts w:ascii="Arial" w:hAnsi="Arial" w:cs="Arial"/>
          <w:sz w:val="24"/>
          <w:szCs w:val="24"/>
        </w:rPr>
      </w:pPr>
      <w:r w:rsidRPr="0097161B">
        <w:rPr>
          <w:rFonts w:ascii="Arial" w:hAnsi="Arial" w:cs="Arial"/>
          <w:sz w:val="24"/>
          <w:szCs w:val="24"/>
        </w:rPr>
        <w:t xml:space="preserve">Improve access for people </w:t>
      </w:r>
      <w:r w:rsidR="00532423">
        <w:rPr>
          <w:rFonts w:ascii="Arial" w:hAnsi="Arial" w:cs="Arial"/>
          <w:sz w:val="24"/>
          <w:szCs w:val="24"/>
        </w:rPr>
        <w:t xml:space="preserve">living </w:t>
      </w:r>
      <w:r w:rsidRPr="0097161B">
        <w:rPr>
          <w:rFonts w:ascii="Arial" w:hAnsi="Arial" w:cs="Arial"/>
          <w:sz w:val="24"/>
          <w:szCs w:val="24"/>
        </w:rPr>
        <w:t>with a disability to Council’s services and facilities</w:t>
      </w:r>
      <w:r>
        <w:rPr>
          <w:rFonts w:ascii="Arial" w:hAnsi="Arial" w:cs="Arial"/>
          <w:sz w:val="24"/>
          <w:szCs w:val="24"/>
        </w:rPr>
        <w:t>;</w:t>
      </w:r>
    </w:p>
    <w:p w:rsidR="00F460F0" w:rsidRPr="0097161B" w:rsidRDefault="00F460F0" w:rsidP="00F460F0">
      <w:pPr>
        <w:numPr>
          <w:ilvl w:val="0"/>
          <w:numId w:val="8"/>
        </w:numPr>
        <w:spacing w:after="160" w:line="240" w:lineRule="auto"/>
        <w:jc w:val="both"/>
        <w:rPr>
          <w:rFonts w:ascii="Arial" w:hAnsi="Arial" w:cs="Arial"/>
          <w:sz w:val="24"/>
          <w:szCs w:val="24"/>
        </w:rPr>
      </w:pPr>
      <w:r w:rsidRPr="0097161B">
        <w:rPr>
          <w:rFonts w:ascii="Arial" w:hAnsi="Arial" w:cs="Arial"/>
          <w:sz w:val="24"/>
          <w:szCs w:val="24"/>
        </w:rPr>
        <w:t>Encourage participation by people, regardless of ability, in Council’s activities</w:t>
      </w:r>
      <w:r>
        <w:rPr>
          <w:rFonts w:ascii="Arial" w:hAnsi="Arial" w:cs="Arial"/>
          <w:sz w:val="24"/>
          <w:szCs w:val="24"/>
        </w:rPr>
        <w:t>;</w:t>
      </w:r>
    </w:p>
    <w:p w:rsidR="00F460F0" w:rsidRPr="0097161B" w:rsidRDefault="00F460F0" w:rsidP="00F460F0">
      <w:pPr>
        <w:numPr>
          <w:ilvl w:val="0"/>
          <w:numId w:val="8"/>
        </w:numPr>
        <w:spacing w:after="160" w:line="240" w:lineRule="auto"/>
        <w:jc w:val="both"/>
        <w:rPr>
          <w:rFonts w:ascii="Arial" w:hAnsi="Arial" w:cs="Arial"/>
          <w:sz w:val="24"/>
          <w:szCs w:val="24"/>
        </w:rPr>
      </w:pPr>
      <w:r w:rsidRPr="0097161B">
        <w:rPr>
          <w:rFonts w:ascii="Arial" w:hAnsi="Arial" w:cs="Arial"/>
          <w:sz w:val="24"/>
          <w:szCs w:val="24"/>
        </w:rPr>
        <w:t xml:space="preserve">Promote positive and inclusive images of people </w:t>
      </w:r>
      <w:r w:rsidR="00532423">
        <w:rPr>
          <w:rFonts w:ascii="Arial" w:hAnsi="Arial" w:cs="Arial"/>
          <w:sz w:val="24"/>
          <w:szCs w:val="24"/>
        </w:rPr>
        <w:t xml:space="preserve">living </w:t>
      </w:r>
      <w:r w:rsidRPr="0097161B">
        <w:rPr>
          <w:rFonts w:ascii="Arial" w:hAnsi="Arial" w:cs="Arial"/>
          <w:sz w:val="24"/>
          <w:szCs w:val="24"/>
        </w:rPr>
        <w:t>with a disability within Council and the community</w:t>
      </w:r>
      <w:r>
        <w:rPr>
          <w:rFonts w:ascii="Arial" w:hAnsi="Arial" w:cs="Arial"/>
          <w:sz w:val="24"/>
          <w:szCs w:val="24"/>
        </w:rPr>
        <w:t>;</w:t>
      </w:r>
      <w:r w:rsidRPr="0097161B">
        <w:rPr>
          <w:rFonts w:ascii="Arial" w:hAnsi="Arial" w:cs="Arial"/>
          <w:sz w:val="24"/>
          <w:szCs w:val="24"/>
        </w:rPr>
        <w:t xml:space="preserve"> </w:t>
      </w:r>
    </w:p>
    <w:p w:rsidR="00F460F0" w:rsidRPr="0097161B" w:rsidRDefault="00F460F0" w:rsidP="00F460F0">
      <w:pPr>
        <w:numPr>
          <w:ilvl w:val="0"/>
          <w:numId w:val="8"/>
        </w:numPr>
        <w:spacing w:after="160" w:line="240" w:lineRule="auto"/>
        <w:jc w:val="both"/>
        <w:rPr>
          <w:rFonts w:ascii="Arial" w:hAnsi="Arial" w:cs="Arial"/>
          <w:sz w:val="24"/>
          <w:szCs w:val="24"/>
        </w:rPr>
      </w:pPr>
      <w:r w:rsidRPr="0097161B">
        <w:rPr>
          <w:rFonts w:ascii="Arial" w:hAnsi="Arial" w:cs="Arial"/>
          <w:sz w:val="24"/>
          <w:szCs w:val="24"/>
        </w:rPr>
        <w:lastRenderedPageBreak/>
        <w:t xml:space="preserve">Enhance the relationship between Council and people </w:t>
      </w:r>
      <w:r w:rsidR="00532423">
        <w:rPr>
          <w:rFonts w:ascii="Arial" w:hAnsi="Arial" w:cs="Arial"/>
          <w:sz w:val="24"/>
          <w:szCs w:val="24"/>
        </w:rPr>
        <w:t xml:space="preserve">living </w:t>
      </w:r>
      <w:r w:rsidRPr="0097161B">
        <w:rPr>
          <w:rFonts w:ascii="Arial" w:hAnsi="Arial" w:cs="Arial"/>
          <w:sz w:val="24"/>
          <w:szCs w:val="24"/>
        </w:rPr>
        <w:t>with disabilities in the area</w:t>
      </w:r>
      <w:r>
        <w:rPr>
          <w:rFonts w:ascii="Arial" w:hAnsi="Arial" w:cs="Arial"/>
          <w:sz w:val="24"/>
          <w:szCs w:val="24"/>
        </w:rPr>
        <w:t>;</w:t>
      </w:r>
    </w:p>
    <w:p w:rsidR="00F460F0" w:rsidRPr="0097161B" w:rsidRDefault="00F460F0" w:rsidP="00F460F0">
      <w:pPr>
        <w:numPr>
          <w:ilvl w:val="0"/>
          <w:numId w:val="8"/>
        </w:numPr>
        <w:spacing w:after="160" w:line="240" w:lineRule="auto"/>
        <w:jc w:val="both"/>
        <w:rPr>
          <w:rFonts w:ascii="Arial" w:hAnsi="Arial" w:cs="Arial"/>
          <w:sz w:val="24"/>
          <w:szCs w:val="24"/>
        </w:rPr>
      </w:pPr>
      <w:r w:rsidRPr="0097161B">
        <w:rPr>
          <w:rFonts w:ascii="Arial" w:hAnsi="Arial" w:cs="Arial"/>
          <w:sz w:val="24"/>
          <w:szCs w:val="24"/>
        </w:rPr>
        <w:t xml:space="preserve">Promote and increase awareness of Council staff and the broader community of the rights and needs of people </w:t>
      </w:r>
      <w:r w:rsidR="00532423">
        <w:rPr>
          <w:rFonts w:ascii="Arial" w:hAnsi="Arial" w:cs="Arial"/>
          <w:sz w:val="24"/>
          <w:szCs w:val="24"/>
        </w:rPr>
        <w:t xml:space="preserve">living </w:t>
      </w:r>
      <w:r w:rsidRPr="0097161B">
        <w:rPr>
          <w:rFonts w:ascii="Arial" w:hAnsi="Arial" w:cs="Arial"/>
          <w:sz w:val="24"/>
          <w:szCs w:val="24"/>
        </w:rPr>
        <w:t>with disabilities</w:t>
      </w:r>
      <w:r>
        <w:rPr>
          <w:rFonts w:ascii="Arial" w:hAnsi="Arial" w:cs="Arial"/>
          <w:sz w:val="24"/>
          <w:szCs w:val="24"/>
        </w:rPr>
        <w:t>;</w:t>
      </w:r>
    </w:p>
    <w:p w:rsidR="00F460F0" w:rsidRPr="0097161B" w:rsidRDefault="00F460F0" w:rsidP="00F460F0">
      <w:pPr>
        <w:numPr>
          <w:ilvl w:val="0"/>
          <w:numId w:val="8"/>
        </w:numPr>
        <w:spacing w:after="160" w:line="240" w:lineRule="auto"/>
        <w:jc w:val="both"/>
        <w:rPr>
          <w:rFonts w:ascii="Arial" w:hAnsi="Arial" w:cs="Arial"/>
          <w:sz w:val="24"/>
          <w:szCs w:val="24"/>
        </w:rPr>
      </w:pPr>
      <w:r w:rsidRPr="0097161B">
        <w:rPr>
          <w:rFonts w:ascii="Arial" w:hAnsi="Arial" w:cs="Arial"/>
          <w:sz w:val="24"/>
          <w:szCs w:val="24"/>
        </w:rPr>
        <w:t>Focus on practical, achievable and deliverable initiatives to enhance access to services, physical infrastructure and public places.</w:t>
      </w:r>
    </w:p>
    <w:p w:rsidR="00F460F0" w:rsidRPr="0097161B" w:rsidRDefault="00F460F0" w:rsidP="00F460F0">
      <w:pPr>
        <w:spacing w:line="240" w:lineRule="auto"/>
        <w:ind w:left="360"/>
        <w:jc w:val="both"/>
        <w:rPr>
          <w:rFonts w:ascii="Arial" w:hAnsi="Arial" w:cs="Arial"/>
          <w:sz w:val="24"/>
          <w:szCs w:val="24"/>
        </w:rPr>
      </w:pPr>
    </w:p>
    <w:p w:rsidR="00F460F0" w:rsidRPr="0097161B" w:rsidRDefault="00F460F0" w:rsidP="00F460F0">
      <w:pPr>
        <w:shd w:val="clear" w:color="auto" w:fill="CC3300"/>
        <w:rPr>
          <w:rFonts w:ascii="Arial" w:hAnsi="Arial" w:cs="Arial"/>
          <w:b/>
          <w:color w:val="FFFFFF"/>
          <w:sz w:val="32"/>
          <w:szCs w:val="24"/>
          <w:lang w:val="en-US"/>
        </w:rPr>
      </w:pPr>
      <w:r w:rsidRPr="0097161B">
        <w:rPr>
          <w:rFonts w:ascii="Arial" w:hAnsi="Arial" w:cs="Arial"/>
          <w:b/>
          <w:color w:val="FFFFFF"/>
          <w:sz w:val="32"/>
          <w:szCs w:val="24"/>
          <w:lang w:val="en-US"/>
        </w:rPr>
        <w:t>2.</w:t>
      </w:r>
      <w:r>
        <w:rPr>
          <w:rFonts w:ascii="Arial" w:hAnsi="Arial" w:cs="Arial"/>
          <w:b/>
          <w:color w:val="FFFFFF"/>
          <w:sz w:val="32"/>
          <w:szCs w:val="24"/>
          <w:lang w:val="en-US"/>
        </w:rPr>
        <w:t>3</w:t>
      </w:r>
      <w:r w:rsidRPr="0097161B">
        <w:rPr>
          <w:rFonts w:ascii="Arial" w:hAnsi="Arial" w:cs="Arial"/>
          <w:b/>
          <w:color w:val="FFFFFF"/>
          <w:sz w:val="32"/>
          <w:szCs w:val="24"/>
          <w:lang w:val="en-US"/>
        </w:rPr>
        <w:t xml:space="preserve"> - Establishing a Disability Access and Inclusion Action Plan</w:t>
      </w:r>
    </w:p>
    <w:p w:rsidR="00F460F0" w:rsidRPr="0097161B" w:rsidRDefault="00F460F0" w:rsidP="00F460F0">
      <w:pPr>
        <w:jc w:val="both"/>
        <w:rPr>
          <w:rFonts w:ascii="Arial" w:hAnsi="Arial" w:cs="Arial"/>
          <w:sz w:val="24"/>
          <w:szCs w:val="24"/>
          <w:lang w:val="en-US"/>
        </w:rPr>
      </w:pPr>
    </w:p>
    <w:p w:rsidR="00F460F0" w:rsidRPr="0097161B" w:rsidRDefault="00F460F0" w:rsidP="00F460F0">
      <w:pPr>
        <w:spacing w:line="240" w:lineRule="auto"/>
        <w:jc w:val="both"/>
        <w:rPr>
          <w:rFonts w:ascii="Arial" w:hAnsi="Arial" w:cs="Arial"/>
          <w:sz w:val="24"/>
          <w:szCs w:val="24"/>
          <w:lang w:val="en-US"/>
        </w:rPr>
      </w:pPr>
      <w:r w:rsidRPr="0097161B">
        <w:rPr>
          <w:rFonts w:ascii="Arial" w:hAnsi="Arial" w:cs="Arial"/>
          <w:sz w:val="24"/>
          <w:szCs w:val="24"/>
          <w:lang w:val="en-US"/>
        </w:rPr>
        <w:t>All Council services are covered by the Disability Discrimination Act (DDA) 1992 and the Inclusive SA: State Disability Inclusion Plan 2019-2023, including:</w:t>
      </w:r>
    </w:p>
    <w:p w:rsidR="00F460F0" w:rsidRPr="0097161B" w:rsidRDefault="00F460F0" w:rsidP="00F460F0">
      <w:pPr>
        <w:spacing w:line="240" w:lineRule="auto"/>
        <w:jc w:val="both"/>
        <w:rPr>
          <w:rFonts w:ascii="Arial" w:hAnsi="Arial" w:cs="Arial"/>
          <w:sz w:val="24"/>
          <w:szCs w:val="24"/>
          <w:lang w:val="en-US"/>
        </w:rPr>
      </w:pPr>
    </w:p>
    <w:p w:rsidR="00F460F0" w:rsidRPr="0097161B" w:rsidRDefault="00F460F0" w:rsidP="00F460F0">
      <w:pPr>
        <w:numPr>
          <w:ilvl w:val="0"/>
          <w:numId w:val="7"/>
        </w:numPr>
        <w:spacing w:after="160" w:line="240" w:lineRule="auto"/>
        <w:jc w:val="both"/>
        <w:rPr>
          <w:rFonts w:ascii="Arial" w:hAnsi="Arial" w:cs="Arial"/>
          <w:sz w:val="24"/>
          <w:szCs w:val="24"/>
          <w:lang w:val="en-US"/>
        </w:rPr>
      </w:pPr>
      <w:r w:rsidRPr="0097161B">
        <w:rPr>
          <w:rFonts w:ascii="Arial" w:hAnsi="Arial" w:cs="Arial"/>
          <w:sz w:val="24"/>
          <w:szCs w:val="24"/>
          <w:lang w:val="en-US"/>
        </w:rPr>
        <w:t>Public facilities such as parks, Council offices, etc</w:t>
      </w:r>
    </w:p>
    <w:p w:rsidR="00F460F0" w:rsidRPr="0097161B" w:rsidRDefault="00F460F0" w:rsidP="00F460F0">
      <w:pPr>
        <w:numPr>
          <w:ilvl w:val="0"/>
          <w:numId w:val="7"/>
        </w:numPr>
        <w:spacing w:after="160" w:line="240" w:lineRule="auto"/>
        <w:jc w:val="both"/>
        <w:rPr>
          <w:rFonts w:ascii="Arial" w:hAnsi="Arial" w:cs="Arial"/>
          <w:sz w:val="24"/>
          <w:szCs w:val="24"/>
          <w:lang w:val="en-US"/>
        </w:rPr>
      </w:pPr>
      <w:r w:rsidRPr="0097161B">
        <w:rPr>
          <w:rFonts w:ascii="Arial" w:hAnsi="Arial" w:cs="Arial"/>
          <w:sz w:val="24"/>
          <w:szCs w:val="24"/>
          <w:lang w:val="en-US"/>
        </w:rPr>
        <w:t>Maintenance of road networks and footpath systems</w:t>
      </w:r>
    </w:p>
    <w:p w:rsidR="00F460F0" w:rsidRPr="0097161B" w:rsidRDefault="00F460F0" w:rsidP="00F460F0">
      <w:pPr>
        <w:numPr>
          <w:ilvl w:val="0"/>
          <w:numId w:val="7"/>
        </w:numPr>
        <w:spacing w:after="160" w:line="240" w:lineRule="auto"/>
        <w:jc w:val="both"/>
        <w:rPr>
          <w:rFonts w:ascii="Arial" w:hAnsi="Arial" w:cs="Arial"/>
          <w:sz w:val="24"/>
          <w:szCs w:val="24"/>
          <w:lang w:val="en-US"/>
        </w:rPr>
      </w:pPr>
      <w:r w:rsidRPr="0097161B">
        <w:rPr>
          <w:rFonts w:ascii="Arial" w:hAnsi="Arial" w:cs="Arial"/>
          <w:sz w:val="24"/>
          <w:szCs w:val="24"/>
          <w:lang w:val="en-US"/>
        </w:rPr>
        <w:t>Social programs</w:t>
      </w:r>
    </w:p>
    <w:p w:rsidR="00F460F0" w:rsidRPr="0097161B" w:rsidRDefault="00F460F0" w:rsidP="00F460F0">
      <w:pPr>
        <w:numPr>
          <w:ilvl w:val="0"/>
          <w:numId w:val="7"/>
        </w:numPr>
        <w:spacing w:after="160" w:line="240" w:lineRule="auto"/>
        <w:jc w:val="both"/>
        <w:rPr>
          <w:rFonts w:ascii="Arial" w:hAnsi="Arial" w:cs="Arial"/>
          <w:sz w:val="24"/>
          <w:szCs w:val="24"/>
          <w:lang w:val="en-US"/>
        </w:rPr>
      </w:pPr>
      <w:r w:rsidRPr="0097161B">
        <w:rPr>
          <w:rFonts w:ascii="Arial" w:hAnsi="Arial" w:cs="Arial"/>
          <w:sz w:val="24"/>
          <w:szCs w:val="24"/>
        </w:rPr>
        <w:t>Ryan Mitchell Swim Centre</w:t>
      </w:r>
    </w:p>
    <w:p w:rsidR="00F460F0" w:rsidRPr="0097161B" w:rsidRDefault="00F460F0" w:rsidP="00F460F0">
      <w:pPr>
        <w:numPr>
          <w:ilvl w:val="0"/>
          <w:numId w:val="7"/>
        </w:numPr>
        <w:spacing w:after="160" w:line="240" w:lineRule="auto"/>
        <w:jc w:val="both"/>
        <w:rPr>
          <w:rFonts w:ascii="Arial" w:hAnsi="Arial" w:cs="Arial"/>
          <w:sz w:val="24"/>
          <w:szCs w:val="24"/>
          <w:lang w:val="en-US"/>
        </w:rPr>
      </w:pPr>
      <w:r w:rsidRPr="0097161B">
        <w:rPr>
          <w:rFonts w:ascii="Arial" w:hAnsi="Arial" w:cs="Arial"/>
          <w:sz w:val="24"/>
          <w:szCs w:val="24"/>
          <w:lang w:val="en-US"/>
        </w:rPr>
        <w:t>Library and information services</w:t>
      </w:r>
    </w:p>
    <w:p w:rsidR="00F460F0" w:rsidRPr="0097161B" w:rsidRDefault="00F460F0" w:rsidP="00F460F0">
      <w:pPr>
        <w:numPr>
          <w:ilvl w:val="0"/>
          <w:numId w:val="7"/>
        </w:numPr>
        <w:spacing w:after="160" w:line="240" w:lineRule="auto"/>
        <w:jc w:val="both"/>
        <w:rPr>
          <w:rFonts w:ascii="Arial" w:hAnsi="Arial" w:cs="Arial"/>
          <w:sz w:val="24"/>
          <w:szCs w:val="24"/>
          <w:lang w:val="en-US"/>
        </w:rPr>
      </w:pPr>
      <w:r w:rsidRPr="0097161B">
        <w:rPr>
          <w:rFonts w:ascii="Arial" w:hAnsi="Arial" w:cs="Arial"/>
          <w:sz w:val="24"/>
          <w:szCs w:val="24"/>
          <w:lang w:val="en-US"/>
        </w:rPr>
        <w:t>Tourism facilities</w:t>
      </w:r>
    </w:p>
    <w:p w:rsidR="00F460F0" w:rsidRPr="0097161B" w:rsidRDefault="00F460F0" w:rsidP="00F460F0">
      <w:pPr>
        <w:numPr>
          <w:ilvl w:val="0"/>
          <w:numId w:val="7"/>
        </w:numPr>
        <w:spacing w:after="160" w:line="240" w:lineRule="auto"/>
        <w:jc w:val="both"/>
        <w:rPr>
          <w:rFonts w:ascii="Arial" w:hAnsi="Arial" w:cs="Arial"/>
          <w:sz w:val="24"/>
          <w:szCs w:val="24"/>
          <w:lang w:val="en-US"/>
        </w:rPr>
      </w:pPr>
      <w:r w:rsidRPr="0097161B">
        <w:rPr>
          <w:rFonts w:ascii="Arial" w:hAnsi="Arial" w:cs="Arial"/>
          <w:sz w:val="24"/>
          <w:szCs w:val="24"/>
          <w:lang w:val="en-US"/>
        </w:rPr>
        <w:t>Planning and approval mechanisms</w:t>
      </w:r>
    </w:p>
    <w:p w:rsidR="00F460F0" w:rsidRPr="0097161B" w:rsidRDefault="00F460F0" w:rsidP="00F460F0">
      <w:pPr>
        <w:numPr>
          <w:ilvl w:val="0"/>
          <w:numId w:val="7"/>
        </w:numPr>
        <w:spacing w:after="160" w:line="240" w:lineRule="auto"/>
        <w:jc w:val="both"/>
        <w:rPr>
          <w:rFonts w:ascii="Arial" w:hAnsi="Arial" w:cs="Arial"/>
          <w:sz w:val="24"/>
          <w:szCs w:val="24"/>
          <w:lang w:val="en-US"/>
        </w:rPr>
      </w:pPr>
      <w:r w:rsidRPr="0097161B">
        <w:rPr>
          <w:rFonts w:ascii="Arial" w:hAnsi="Arial" w:cs="Arial"/>
          <w:sz w:val="24"/>
          <w:szCs w:val="24"/>
          <w:lang w:val="en-US"/>
        </w:rPr>
        <w:t>Council meetings</w:t>
      </w:r>
    </w:p>
    <w:p w:rsidR="00F460F0" w:rsidRPr="0097161B" w:rsidRDefault="00F460F0" w:rsidP="00F460F0">
      <w:pPr>
        <w:numPr>
          <w:ilvl w:val="0"/>
          <w:numId w:val="7"/>
        </w:numPr>
        <w:spacing w:after="160" w:line="240" w:lineRule="auto"/>
        <w:jc w:val="both"/>
        <w:rPr>
          <w:rFonts w:ascii="Arial" w:hAnsi="Arial" w:cs="Arial"/>
          <w:sz w:val="24"/>
          <w:szCs w:val="24"/>
          <w:lang w:val="en-US"/>
        </w:rPr>
      </w:pPr>
      <w:r w:rsidRPr="0097161B">
        <w:rPr>
          <w:rFonts w:ascii="Arial" w:hAnsi="Arial" w:cs="Arial"/>
          <w:sz w:val="24"/>
          <w:szCs w:val="24"/>
          <w:lang w:val="en-US"/>
        </w:rPr>
        <w:t>Council employment practices</w:t>
      </w:r>
    </w:p>
    <w:p w:rsidR="00F460F0" w:rsidRPr="0097161B" w:rsidRDefault="00F460F0" w:rsidP="00F460F0">
      <w:pPr>
        <w:spacing w:line="240" w:lineRule="auto"/>
        <w:jc w:val="both"/>
        <w:rPr>
          <w:rFonts w:ascii="Arial" w:hAnsi="Arial" w:cs="Arial"/>
          <w:sz w:val="24"/>
          <w:szCs w:val="24"/>
          <w:lang w:val="en-US"/>
        </w:rPr>
      </w:pPr>
    </w:p>
    <w:p w:rsidR="00F460F0" w:rsidRPr="0097161B" w:rsidRDefault="00F460F0" w:rsidP="00F460F0">
      <w:pPr>
        <w:spacing w:line="240" w:lineRule="auto"/>
        <w:jc w:val="both"/>
        <w:rPr>
          <w:rFonts w:ascii="Arial" w:hAnsi="Arial" w:cs="Arial"/>
          <w:sz w:val="24"/>
          <w:szCs w:val="24"/>
          <w:lang w:val="en-US"/>
        </w:rPr>
      </w:pPr>
      <w:r w:rsidRPr="0097161B">
        <w:rPr>
          <w:rFonts w:ascii="Arial" w:hAnsi="Arial" w:cs="Arial"/>
          <w:sz w:val="24"/>
          <w:szCs w:val="24"/>
          <w:lang w:val="en-US"/>
        </w:rPr>
        <w:t>The development of a Disability Access and Inclusion Action Plan represents a commitment by the Port Augusta City Council which will help ensure social inclusion and access for all residents and visitors.</w:t>
      </w:r>
    </w:p>
    <w:p w:rsidR="00F460F0" w:rsidRPr="0097161B" w:rsidRDefault="00F460F0" w:rsidP="00F460F0">
      <w:pPr>
        <w:spacing w:line="240" w:lineRule="auto"/>
        <w:jc w:val="both"/>
        <w:rPr>
          <w:rFonts w:ascii="Arial" w:hAnsi="Arial" w:cs="Arial"/>
          <w:sz w:val="24"/>
          <w:szCs w:val="24"/>
          <w:lang w:val="en-US"/>
        </w:rPr>
      </w:pPr>
    </w:p>
    <w:p w:rsidR="00F460F0" w:rsidRPr="0097161B" w:rsidRDefault="00F460F0" w:rsidP="00F460F0">
      <w:pPr>
        <w:spacing w:line="240" w:lineRule="auto"/>
        <w:jc w:val="both"/>
        <w:rPr>
          <w:rFonts w:ascii="Arial" w:hAnsi="Arial" w:cs="Arial"/>
          <w:sz w:val="24"/>
          <w:szCs w:val="24"/>
        </w:rPr>
      </w:pPr>
      <w:r w:rsidRPr="0097161B">
        <w:rPr>
          <w:rFonts w:ascii="Arial" w:hAnsi="Arial" w:cs="Arial"/>
          <w:sz w:val="24"/>
          <w:szCs w:val="24"/>
          <w:lang w:val="en-US"/>
        </w:rPr>
        <w:t xml:space="preserve">The Policy and Action Plan </w:t>
      </w:r>
      <w:r w:rsidRPr="0097161B">
        <w:rPr>
          <w:rFonts w:ascii="Arial" w:hAnsi="Arial" w:cs="Arial"/>
          <w:sz w:val="24"/>
          <w:szCs w:val="24"/>
        </w:rPr>
        <w:t xml:space="preserve">clearly identifies Council’s commitment, operational framework and stated intent towards facilitating and providing an inclusive community. </w:t>
      </w:r>
    </w:p>
    <w:p w:rsidR="00F460F0" w:rsidRPr="0097161B" w:rsidRDefault="00F460F0" w:rsidP="00F460F0">
      <w:pPr>
        <w:spacing w:line="240" w:lineRule="auto"/>
        <w:jc w:val="both"/>
        <w:rPr>
          <w:rFonts w:ascii="Arial" w:hAnsi="Arial" w:cs="Arial"/>
          <w:sz w:val="24"/>
          <w:szCs w:val="24"/>
        </w:rPr>
      </w:pPr>
    </w:p>
    <w:p w:rsidR="00F460F0" w:rsidRPr="0097161B" w:rsidRDefault="00F460F0" w:rsidP="00F460F0">
      <w:pPr>
        <w:spacing w:line="240" w:lineRule="auto"/>
        <w:jc w:val="both"/>
        <w:rPr>
          <w:rFonts w:ascii="Arial" w:hAnsi="Arial" w:cs="Arial"/>
          <w:sz w:val="24"/>
          <w:szCs w:val="24"/>
          <w:lang w:val="en-US"/>
        </w:rPr>
      </w:pPr>
      <w:r w:rsidRPr="0097161B">
        <w:rPr>
          <w:rFonts w:ascii="Arial" w:hAnsi="Arial" w:cs="Arial"/>
          <w:sz w:val="24"/>
          <w:szCs w:val="24"/>
        </w:rPr>
        <w:t xml:space="preserve">This </w:t>
      </w:r>
      <w:r w:rsidRPr="0097161B">
        <w:rPr>
          <w:rFonts w:ascii="Arial" w:hAnsi="Arial" w:cs="Arial"/>
          <w:sz w:val="24"/>
          <w:szCs w:val="24"/>
          <w:lang w:val="en-US"/>
        </w:rPr>
        <w:t>can provide many benefits including increased opportunities for social inclusion, improved physical access to facilities and buildings, enhanced community and individual</w:t>
      </w:r>
      <w:r w:rsidRPr="0097161B">
        <w:rPr>
          <w:rFonts w:ascii="Century Gothic" w:hAnsi="Century Gothic" w:cs="Times New Roman"/>
          <w:lang w:val="en-US"/>
        </w:rPr>
        <w:t xml:space="preserve"> </w:t>
      </w:r>
      <w:r w:rsidRPr="0097161B">
        <w:rPr>
          <w:rFonts w:ascii="Arial" w:hAnsi="Arial" w:cs="Arial"/>
          <w:sz w:val="24"/>
          <w:szCs w:val="24"/>
          <w:lang w:val="en-US"/>
        </w:rPr>
        <w:t>wellbeing and a greater recognition of the diversity of the Port Augusta residents and visitors.</w:t>
      </w:r>
    </w:p>
    <w:p w:rsidR="00F460F0" w:rsidRPr="0097161B" w:rsidRDefault="00F460F0" w:rsidP="00F460F0">
      <w:pPr>
        <w:tabs>
          <w:tab w:val="left" w:pos="567"/>
        </w:tabs>
        <w:jc w:val="both"/>
      </w:pPr>
    </w:p>
    <w:p w:rsidR="00F460F0" w:rsidRPr="0097161B" w:rsidRDefault="00F460F0" w:rsidP="00F460F0">
      <w:pPr>
        <w:tabs>
          <w:tab w:val="left" w:pos="567"/>
        </w:tabs>
        <w:ind w:left="567" w:hanging="567"/>
        <w:jc w:val="both"/>
        <w:rPr>
          <w:rFonts w:ascii="Arial" w:hAnsi="Arial" w:cs="Arial"/>
          <w:sz w:val="24"/>
          <w:szCs w:val="24"/>
          <w:lang w:eastAsia="en-AU"/>
        </w:rPr>
      </w:pPr>
      <w:r w:rsidRPr="0097161B">
        <w:rPr>
          <w:rFonts w:ascii="Arial" w:hAnsi="Arial" w:cs="Arial"/>
          <w:sz w:val="24"/>
          <w:szCs w:val="24"/>
        </w:rPr>
        <w:t xml:space="preserve">In developing this Plan, the following </w:t>
      </w:r>
      <w:r w:rsidRPr="0097161B">
        <w:rPr>
          <w:rFonts w:ascii="Arial" w:hAnsi="Arial" w:cs="Arial"/>
          <w:sz w:val="24"/>
          <w:szCs w:val="24"/>
          <w:lang w:eastAsia="en-AU"/>
        </w:rPr>
        <w:t>was included, but not limited to:</w:t>
      </w:r>
    </w:p>
    <w:p w:rsidR="00F460F0" w:rsidRPr="0097161B" w:rsidRDefault="00F460F0" w:rsidP="00F460F0">
      <w:pPr>
        <w:autoSpaceDE w:val="0"/>
        <w:autoSpaceDN w:val="0"/>
        <w:adjustRightInd w:val="0"/>
        <w:spacing w:line="240" w:lineRule="auto"/>
        <w:jc w:val="both"/>
        <w:rPr>
          <w:rFonts w:ascii="Arial" w:hAnsi="Arial" w:cs="Arial"/>
          <w:sz w:val="24"/>
          <w:szCs w:val="24"/>
          <w:lang w:eastAsia="en-AU"/>
        </w:rPr>
      </w:pPr>
    </w:p>
    <w:p w:rsidR="00F460F0" w:rsidRPr="0097161B" w:rsidRDefault="00F460F0" w:rsidP="00F460F0">
      <w:pPr>
        <w:autoSpaceDE w:val="0"/>
        <w:autoSpaceDN w:val="0"/>
        <w:adjustRightInd w:val="0"/>
        <w:spacing w:line="240" w:lineRule="auto"/>
        <w:jc w:val="both"/>
        <w:rPr>
          <w:rFonts w:ascii="Arial" w:hAnsi="Arial" w:cs="Arial"/>
          <w:b/>
          <w:sz w:val="24"/>
          <w:szCs w:val="24"/>
          <w:lang w:eastAsia="en-AU"/>
        </w:rPr>
      </w:pPr>
      <w:r w:rsidRPr="0097161B">
        <w:rPr>
          <w:rFonts w:ascii="Arial" w:hAnsi="Arial" w:cs="Arial"/>
          <w:b/>
          <w:sz w:val="24"/>
          <w:szCs w:val="24"/>
          <w:lang w:eastAsia="en-AU"/>
        </w:rPr>
        <w:t>A Review of Current Activities</w:t>
      </w:r>
    </w:p>
    <w:p w:rsidR="00F460F0" w:rsidRPr="0097161B" w:rsidRDefault="00F460F0" w:rsidP="00F460F0">
      <w:pPr>
        <w:numPr>
          <w:ilvl w:val="0"/>
          <w:numId w:val="3"/>
        </w:numPr>
        <w:autoSpaceDE w:val="0"/>
        <w:autoSpaceDN w:val="0"/>
        <w:adjustRightInd w:val="0"/>
        <w:spacing w:after="160" w:line="240" w:lineRule="auto"/>
        <w:jc w:val="both"/>
        <w:rPr>
          <w:rFonts w:ascii="Arial" w:hAnsi="Arial" w:cs="Arial"/>
          <w:sz w:val="24"/>
          <w:szCs w:val="24"/>
          <w:lang w:eastAsia="en-AU"/>
        </w:rPr>
      </w:pPr>
      <w:r w:rsidRPr="0097161B">
        <w:rPr>
          <w:rFonts w:ascii="Arial" w:hAnsi="Arial" w:cs="Arial"/>
          <w:sz w:val="24"/>
          <w:szCs w:val="24"/>
          <w:lang w:eastAsia="en-AU"/>
        </w:rPr>
        <w:t>The Council Strategic Directions 2019-2029 and Four Year Priority Action Plan</w:t>
      </w:r>
      <w:r>
        <w:rPr>
          <w:rFonts w:ascii="Arial" w:hAnsi="Arial" w:cs="Arial"/>
          <w:sz w:val="24"/>
          <w:szCs w:val="24"/>
          <w:lang w:eastAsia="en-AU"/>
        </w:rPr>
        <w:t>;</w:t>
      </w:r>
    </w:p>
    <w:p w:rsidR="00F460F0" w:rsidRPr="0097161B" w:rsidRDefault="00F460F0" w:rsidP="00F460F0">
      <w:pPr>
        <w:numPr>
          <w:ilvl w:val="0"/>
          <w:numId w:val="3"/>
        </w:numPr>
        <w:autoSpaceDE w:val="0"/>
        <w:autoSpaceDN w:val="0"/>
        <w:adjustRightInd w:val="0"/>
        <w:spacing w:after="160" w:line="240" w:lineRule="auto"/>
        <w:jc w:val="both"/>
        <w:rPr>
          <w:rFonts w:ascii="Arial" w:hAnsi="Arial" w:cs="Arial"/>
          <w:sz w:val="24"/>
          <w:szCs w:val="24"/>
          <w:lang w:eastAsia="en-AU"/>
        </w:rPr>
      </w:pPr>
      <w:r w:rsidRPr="0097161B">
        <w:rPr>
          <w:rFonts w:ascii="Arial" w:hAnsi="Arial" w:cs="Arial"/>
          <w:sz w:val="24"/>
          <w:szCs w:val="24"/>
          <w:lang w:eastAsia="en-AU"/>
        </w:rPr>
        <w:t>The range of potential service users and employees in the Council area</w:t>
      </w:r>
      <w:r>
        <w:rPr>
          <w:rFonts w:ascii="Arial" w:hAnsi="Arial" w:cs="Arial"/>
          <w:sz w:val="24"/>
          <w:szCs w:val="24"/>
          <w:lang w:eastAsia="en-AU"/>
        </w:rPr>
        <w:t>;</w:t>
      </w:r>
    </w:p>
    <w:p w:rsidR="00F460F0" w:rsidRPr="0097161B" w:rsidRDefault="00F460F0" w:rsidP="00F460F0">
      <w:pPr>
        <w:numPr>
          <w:ilvl w:val="0"/>
          <w:numId w:val="3"/>
        </w:numPr>
        <w:autoSpaceDE w:val="0"/>
        <w:autoSpaceDN w:val="0"/>
        <w:adjustRightInd w:val="0"/>
        <w:spacing w:after="160" w:line="240" w:lineRule="auto"/>
        <w:jc w:val="both"/>
        <w:rPr>
          <w:rFonts w:ascii="Arial" w:hAnsi="Arial" w:cs="Arial"/>
          <w:sz w:val="24"/>
          <w:szCs w:val="24"/>
          <w:lang w:eastAsia="en-AU"/>
        </w:rPr>
      </w:pPr>
      <w:r w:rsidRPr="0097161B">
        <w:rPr>
          <w:rFonts w:ascii="Arial" w:hAnsi="Arial" w:cs="Arial"/>
          <w:sz w:val="24"/>
          <w:szCs w:val="24"/>
          <w:lang w:eastAsia="en-AU"/>
        </w:rPr>
        <w:t>The changing profile of the local community and collection of information</w:t>
      </w:r>
      <w:r>
        <w:rPr>
          <w:rFonts w:ascii="Arial" w:hAnsi="Arial" w:cs="Arial"/>
          <w:sz w:val="24"/>
          <w:szCs w:val="24"/>
          <w:lang w:eastAsia="en-AU"/>
        </w:rPr>
        <w:t>;</w:t>
      </w:r>
    </w:p>
    <w:p w:rsidR="00F460F0" w:rsidRPr="0097161B" w:rsidRDefault="00F460F0" w:rsidP="00F460F0">
      <w:pPr>
        <w:numPr>
          <w:ilvl w:val="0"/>
          <w:numId w:val="3"/>
        </w:numPr>
        <w:autoSpaceDE w:val="0"/>
        <w:autoSpaceDN w:val="0"/>
        <w:adjustRightInd w:val="0"/>
        <w:spacing w:after="160" w:line="240" w:lineRule="auto"/>
        <w:jc w:val="both"/>
        <w:rPr>
          <w:rFonts w:ascii="Arial" w:hAnsi="Arial" w:cs="Arial"/>
          <w:sz w:val="24"/>
          <w:szCs w:val="24"/>
          <w:lang w:eastAsia="en-AU"/>
        </w:rPr>
      </w:pPr>
      <w:r w:rsidRPr="0097161B">
        <w:rPr>
          <w:rFonts w:ascii="Arial" w:hAnsi="Arial" w:cs="Arial"/>
          <w:sz w:val="24"/>
          <w:szCs w:val="24"/>
          <w:lang w:eastAsia="en-AU"/>
        </w:rPr>
        <w:t>Numbers of people and their types of disabilities</w:t>
      </w:r>
      <w:r>
        <w:rPr>
          <w:rFonts w:ascii="Arial" w:hAnsi="Arial" w:cs="Arial"/>
          <w:sz w:val="24"/>
          <w:szCs w:val="24"/>
          <w:lang w:eastAsia="en-AU"/>
        </w:rPr>
        <w:t>.</w:t>
      </w:r>
    </w:p>
    <w:p w:rsidR="00F460F0" w:rsidRPr="0097161B" w:rsidRDefault="00F460F0" w:rsidP="00F460F0">
      <w:pPr>
        <w:autoSpaceDE w:val="0"/>
        <w:autoSpaceDN w:val="0"/>
        <w:adjustRightInd w:val="0"/>
        <w:spacing w:line="240" w:lineRule="auto"/>
        <w:jc w:val="both"/>
        <w:rPr>
          <w:rFonts w:ascii="Arial" w:hAnsi="Arial" w:cs="Arial"/>
          <w:b/>
          <w:sz w:val="24"/>
          <w:szCs w:val="24"/>
          <w:lang w:eastAsia="en-AU"/>
        </w:rPr>
      </w:pPr>
    </w:p>
    <w:p w:rsidR="00F460F0" w:rsidRPr="0097161B" w:rsidRDefault="00F460F0" w:rsidP="00F460F0">
      <w:pPr>
        <w:autoSpaceDE w:val="0"/>
        <w:autoSpaceDN w:val="0"/>
        <w:adjustRightInd w:val="0"/>
        <w:spacing w:line="240" w:lineRule="auto"/>
        <w:jc w:val="both"/>
        <w:rPr>
          <w:rFonts w:ascii="Arial" w:hAnsi="Arial" w:cs="Arial"/>
          <w:b/>
          <w:sz w:val="24"/>
          <w:szCs w:val="24"/>
          <w:lang w:eastAsia="en-AU"/>
        </w:rPr>
      </w:pPr>
      <w:r w:rsidRPr="0097161B">
        <w:rPr>
          <w:rFonts w:ascii="Arial" w:hAnsi="Arial" w:cs="Arial"/>
          <w:b/>
          <w:sz w:val="24"/>
          <w:szCs w:val="24"/>
          <w:lang w:eastAsia="en-AU"/>
        </w:rPr>
        <w:t>Physical Barriers</w:t>
      </w:r>
    </w:p>
    <w:p w:rsidR="00F460F0" w:rsidRPr="0097161B" w:rsidRDefault="00F460F0" w:rsidP="00F460F0">
      <w:pPr>
        <w:autoSpaceDE w:val="0"/>
        <w:autoSpaceDN w:val="0"/>
        <w:adjustRightInd w:val="0"/>
        <w:spacing w:line="240" w:lineRule="auto"/>
        <w:jc w:val="both"/>
        <w:rPr>
          <w:rFonts w:ascii="Arial" w:hAnsi="Arial" w:cs="Arial"/>
          <w:sz w:val="24"/>
          <w:szCs w:val="24"/>
          <w:lang w:eastAsia="en-AU"/>
        </w:rPr>
      </w:pPr>
    </w:p>
    <w:p w:rsidR="00F460F0" w:rsidRPr="0097161B" w:rsidRDefault="00F460F0" w:rsidP="00F460F0">
      <w:pPr>
        <w:numPr>
          <w:ilvl w:val="0"/>
          <w:numId w:val="4"/>
        </w:numPr>
        <w:autoSpaceDE w:val="0"/>
        <w:autoSpaceDN w:val="0"/>
        <w:adjustRightInd w:val="0"/>
        <w:spacing w:after="160" w:line="240" w:lineRule="auto"/>
        <w:jc w:val="both"/>
        <w:rPr>
          <w:rFonts w:ascii="Arial" w:hAnsi="Arial" w:cs="Arial"/>
          <w:sz w:val="24"/>
          <w:szCs w:val="24"/>
          <w:lang w:eastAsia="en-AU"/>
        </w:rPr>
      </w:pPr>
      <w:r w:rsidRPr="0097161B">
        <w:rPr>
          <w:rFonts w:ascii="Arial" w:hAnsi="Arial" w:cs="Arial"/>
          <w:sz w:val="24"/>
          <w:szCs w:val="24"/>
          <w:lang w:eastAsia="en-AU"/>
        </w:rPr>
        <w:t>All the areas to which service users and employees should be entitled to have access</w:t>
      </w:r>
      <w:r>
        <w:rPr>
          <w:rFonts w:ascii="Arial" w:hAnsi="Arial" w:cs="Arial"/>
          <w:sz w:val="24"/>
          <w:szCs w:val="24"/>
          <w:lang w:eastAsia="en-AU"/>
        </w:rPr>
        <w:t>;</w:t>
      </w:r>
    </w:p>
    <w:p w:rsidR="00F460F0" w:rsidRPr="0097161B" w:rsidRDefault="00F460F0" w:rsidP="00F460F0">
      <w:pPr>
        <w:numPr>
          <w:ilvl w:val="0"/>
          <w:numId w:val="4"/>
        </w:numPr>
        <w:autoSpaceDE w:val="0"/>
        <w:autoSpaceDN w:val="0"/>
        <w:adjustRightInd w:val="0"/>
        <w:spacing w:after="160" w:line="240" w:lineRule="auto"/>
        <w:jc w:val="both"/>
        <w:rPr>
          <w:rFonts w:ascii="Arial" w:hAnsi="Arial" w:cs="Arial"/>
          <w:sz w:val="24"/>
          <w:szCs w:val="24"/>
          <w:lang w:eastAsia="en-AU"/>
        </w:rPr>
      </w:pPr>
      <w:r w:rsidRPr="0097161B">
        <w:rPr>
          <w:rFonts w:ascii="Arial" w:hAnsi="Arial" w:cs="Arial"/>
          <w:sz w:val="24"/>
          <w:szCs w:val="24"/>
          <w:lang w:eastAsia="en-AU"/>
        </w:rPr>
        <w:t>Physical structures which may act as barriers to people with limited mobility</w:t>
      </w:r>
      <w:r>
        <w:rPr>
          <w:rFonts w:ascii="Arial" w:hAnsi="Arial" w:cs="Arial"/>
          <w:sz w:val="24"/>
          <w:szCs w:val="24"/>
          <w:lang w:eastAsia="en-AU"/>
        </w:rPr>
        <w:t>;</w:t>
      </w:r>
    </w:p>
    <w:p w:rsidR="00F460F0" w:rsidRPr="0097161B" w:rsidRDefault="00F460F0" w:rsidP="00F460F0">
      <w:pPr>
        <w:numPr>
          <w:ilvl w:val="0"/>
          <w:numId w:val="4"/>
        </w:numPr>
        <w:autoSpaceDE w:val="0"/>
        <w:autoSpaceDN w:val="0"/>
        <w:adjustRightInd w:val="0"/>
        <w:spacing w:after="160" w:line="240" w:lineRule="auto"/>
        <w:jc w:val="both"/>
        <w:rPr>
          <w:rFonts w:ascii="Arial" w:hAnsi="Arial" w:cs="Arial"/>
          <w:sz w:val="24"/>
          <w:szCs w:val="24"/>
          <w:lang w:eastAsia="en-AU"/>
        </w:rPr>
      </w:pPr>
      <w:r w:rsidRPr="0097161B">
        <w:rPr>
          <w:rFonts w:ascii="Arial" w:hAnsi="Arial" w:cs="Arial"/>
          <w:sz w:val="24"/>
          <w:szCs w:val="24"/>
          <w:lang w:eastAsia="en-AU"/>
        </w:rPr>
        <w:t>Structures designed to deliver services, such as customer information counters and display units</w:t>
      </w:r>
      <w:r>
        <w:rPr>
          <w:rFonts w:ascii="Arial" w:hAnsi="Arial" w:cs="Arial"/>
          <w:sz w:val="24"/>
          <w:szCs w:val="24"/>
          <w:lang w:eastAsia="en-AU"/>
        </w:rPr>
        <w:t>;</w:t>
      </w:r>
    </w:p>
    <w:p w:rsidR="00F460F0" w:rsidRPr="0097161B" w:rsidRDefault="00F460F0" w:rsidP="00F460F0">
      <w:pPr>
        <w:numPr>
          <w:ilvl w:val="0"/>
          <w:numId w:val="4"/>
        </w:numPr>
        <w:autoSpaceDE w:val="0"/>
        <w:autoSpaceDN w:val="0"/>
        <w:adjustRightInd w:val="0"/>
        <w:spacing w:after="160" w:line="240" w:lineRule="auto"/>
        <w:jc w:val="both"/>
        <w:rPr>
          <w:rFonts w:ascii="Arial" w:hAnsi="Arial" w:cs="Arial"/>
          <w:sz w:val="24"/>
          <w:szCs w:val="24"/>
          <w:lang w:eastAsia="en-AU"/>
        </w:rPr>
      </w:pPr>
      <w:r w:rsidRPr="0097161B">
        <w:rPr>
          <w:rFonts w:ascii="Arial" w:hAnsi="Arial" w:cs="Arial"/>
          <w:sz w:val="24"/>
          <w:szCs w:val="24"/>
          <w:lang w:eastAsia="en-AU"/>
        </w:rPr>
        <w:t xml:space="preserve">Décor which may be confusing or disorientating to people </w:t>
      </w:r>
      <w:r w:rsidR="0019470C">
        <w:rPr>
          <w:rFonts w:ascii="Arial" w:hAnsi="Arial" w:cs="Arial"/>
          <w:sz w:val="24"/>
          <w:szCs w:val="24"/>
          <w:lang w:eastAsia="en-AU"/>
        </w:rPr>
        <w:t xml:space="preserve">living </w:t>
      </w:r>
      <w:r w:rsidRPr="0097161B">
        <w:rPr>
          <w:rFonts w:ascii="Arial" w:hAnsi="Arial" w:cs="Arial"/>
          <w:sz w:val="24"/>
          <w:szCs w:val="24"/>
          <w:lang w:eastAsia="en-AU"/>
        </w:rPr>
        <w:t>with a disability affecting their vision</w:t>
      </w:r>
      <w:r>
        <w:rPr>
          <w:rFonts w:ascii="Arial" w:hAnsi="Arial" w:cs="Arial"/>
          <w:sz w:val="24"/>
          <w:szCs w:val="24"/>
          <w:lang w:eastAsia="en-AU"/>
        </w:rPr>
        <w:t>;</w:t>
      </w:r>
    </w:p>
    <w:p w:rsidR="00F460F0" w:rsidRPr="0097161B" w:rsidRDefault="00F460F0" w:rsidP="00F460F0">
      <w:pPr>
        <w:numPr>
          <w:ilvl w:val="0"/>
          <w:numId w:val="4"/>
        </w:numPr>
        <w:autoSpaceDE w:val="0"/>
        <w:autoSpaceDN w:val="0"/>
        <w:adjustRightInd w:val="0"/>
        <w:spacing w:after="160" w:line="240" w:lineRule="auto"/>
        <w:jc w:val="both"/>
        <w:rPr>
          <w:rFonts w:ascii="Arial" w:hAnsi="Arial" w:cs="Arial"/>
          <w:sz w:val="24"/>
          <w:szCs w:val="24"/>
          <w:lang w:eastAsia="en-AU"/>
        </w:rPr>
      </w:pPr>
      <w:r w:rsidRPr="0097161B">
        <w:rPr>
          <w:rFonts w:ascii="Arial" w:hAnsi="Arial" w:cs="Arial"/>
          <w:sz w:val="24"/>
          <w:szCs w:val="24"/>
          <w:lang w:eastAsia="en-AU"/>
        </w:rPr>
        <w:t xml:space="preserve">Non visual guides to assist people </w:t>
      </w:r>
      <w:r w:rsidR="0019470C">
        <w:rPr>
          <w:rFonts w:ascii="Arial" w:hAnsi="Arial" w:cs="Arial"/>
          <w:sz w:val="24"/>
          <w:szCs w:val="24"/>
          <w:lang w:eastAsia="en-AU"/>
        </w:rPr>
        <w:t xml:space="preserve">living </w:t>
      </w:r>
      <w:r w:rsidRPr="0097161B">
        <w:rPr>
          <w:rFonts w:ascii="Arial" w:hAnsi="Arial" w:cs="Arial"/>
          <w:sz w:val="24"/>
          <w:szCs w:val="24"/>
          <w:lang w:eastAsia="en-AU"/>
        </w:rPr>
        <w:t>with a disability in using Council premises</w:t>
      </w:r>
      <w:r>
        <w:rPr>
          <w:rFonts w:ascii="Arial" w:hAnsi="Arial" w:cs="Arial"/>
          <w:sz w:val="24"/>
          <w:szCs w:val="24"/>
          <w:lang w:eastAsia="en-AU"/>
        </w:rPr>
        <w:t>;</w:t>
      </w:r>
    </w:p>
    <w:p w:rsidR="00F460F0" w:rsidRPr="0097161B" w:rsidRDefault="00F460F0" w:rsidP="00F460F0">
      <w:pPr>
        <w:numPr>
          <w:ilvl w:val="0"/>
          <w:numId w:val="4"/>
        </w:numPr>
        <w:autoSpaceDE w:val="0"/>
        <w:autoSpaceDN w:val="0"/>
        <w:adjustRightInd w:val="0"/>
        <w:spacing w:after="160" w:line="240" w:lineRule="auto"/>
        <w:jc w:val="both"/>
        <w:rPr>
          <w:rFonts w:ascii="Arial" w:hAnsi="Arial" w:cs="Arial"/>
          <w:sz w:val="24"/>
          <w:szCs w:val="24"/>
          <w:lang w:eastAsia="en-AU"/>
        </w:rPr>
      </w:pPr>
      <w:r w:rsidRPr="0097161B">
        <w:rPr>
          <w:rFonts w:ascii="Arial" w:hAnsi="Arial" w:cs="Arial"/>
          <w:sz w:val="24"/>
          <w:szCs w:val="24"/>
          <w:lang w:eastAsia="en-AU"/>
        </w:rPr>
        <w:t>Ways of assisting people with a disability to move through a space in times of emergency and evacuation, including such things as visual fire alarms for people who are deaf or hearing impaired</w:t>
      </w:r>
      <w:r>
        <w:rPr>
          <w:rFonts w:ascii="Arial" w:hAnsi="Arial" w:cs="Arial"/>
          <w:sz w:val="24"/>
          <w:szCs w:val="24"/>
          <w:lang w:eastAsia="en-AU"/>
        </w:rPr>
        <w:t>.</w:t>
      </w:r>
    </w:p>
    <w:p w:rsidR="00F460F0" w:rsidRPr="0097161B" w:rsidRDefault="00F460F0" w:rsidP="00F460F0">
      <w:pPr>
        <w:autoSpaceDE w:val="0"/>
        <w:autoSpaceDN w:val="0"/>
        <w:adjustRightInd w:val="0"/>
        <w:spacing w:line="240" w:lineRule="auto"/>
        <w:jc w:val="both"/>
        <w:rPr>
          <w:rFonts w:ascii="Arial" w:hAnsi="Arial" w:cs="Arial"/>
          <w:sz w:val="24"/>
          <w:szCs w:val="24"/>
          <w:lang w:eastAsia="en-AU"/>
        </w:rPr>
      </w:pPr>
    </w:p>
    <w:p w:rsidR="00F460F0" w:rsidRPr="0097161B" w:rsidRDefault="00F460F0" w:rsidP="00F460F0">
      <w:pPr>
        <w:autoSpaceDE w:val="0"/>
        <w:autoSpaceDN w:val="0"/>
        <w:adjustRightInd w:val="0"/>
        <w:spacing w:line="240" w:lineRule="auto"/>
        <w:jc w:val="both"/>
        <w:rPr>
          <w:rFonts w:ascii="Arial" w:hAnsi="Arial" w:cs="Arial"/>
          <w:b/>
          <w:sz w:val="24"/>
          <w:szCs w:val="24"/>
          <w:lang w:eastAsia="en-AU"/>
        </w:rPr>
      </w:pPr>
      <w:r w:rsidRPr="0097161B">
        <w:rPr>
          <w:rFonts w:ascii="Arial" w:hAnsi="Arial" w:cs="Arial"/>
          <w:b/>
          <w:sz w:val="24"/>
          <w:szCs w:val="24"/>
          <w:lang w:eastAsia="en-AU"/>
        </w:rPr>
        <w:t>Communication Barriers</w:t>
      </w:r>
    </w:p>
    <w:p w:rsidR="00F460F0" w:rsidRPr="0097161B" w:rsidRDefault="00F460F0" w:rsidP="00F460F0">
      <w:pPr>
        <w:autoSpaceDE w:val="0"/>
        <w:autoSpaceDN w:val="0"/>
        <w:adjustRightInd w:val="0"/>
        <w:spacing w:line="240" w:lineRule="auto"/>
        <w:jc w:val="both"/>
        <w:rPr>
          <w:rFonts w:ascii="Arial" w:hAnsi="Arial" w:cs="Arial"/>
          <w:sz w:val="24"/>
          <w:szCs w:val="24"/>
          <w:lang w:eastAsia="en-AU"/>
        </w:rPr>
      </w:pPr>
    </w:p>
    <w:p w:rsidR="00F460F0" w:rsidRPr="0097161B" w:rsidRDefault="00F460F0" w:rsidP="00F460F0">
      <w:pPr>
        <w:numPr>
          <w:ilvl w:val="0"/>
          <w:numId w:val="5"/>
        </w:numPr>
        <w:autoSpaceDE w:val="0"/>
        <w:autoSpaceDN w:val="0"/>
        <w:adjustRightInd w:val="0"/>
        <w:spacing w:after="160" w:line="240" w:lineRule="auto"/>
        <w:jc w:val="both"/>
        <w:rPr>
          <w:rFonts w:ascii="Arial" w:hAnsi="Arial" w:cs="Arial"/>
          <w:sz w:val="24"/>
          <w:szCs w:val="24"/>
          <w:lang w:eastAsia="en-AU"/>
        </w:rPr>
      </w:pPr>
      <w:r w:rsidRPr="0097161B">
        <w:rPr>
          <w:rFonts w:ascii="Arial" w:hAnsi="Arial" w:cs="Arial"/>
          <w:sz w:val="24"/>
          <w:szCs w:val="24"/>
          <w:lang w:eastAsia="en-AU"/>
        </w:rPr>
        <w:t xml:space="preserve">Alternatives for the advertising of Council services in ways that ensure accessibility to people </w:t>
      </w:r>
      <w:r w:rsidR="0019470C">
        <w:rPr>
          <w:rFonts w:ascii="Arial" w:hAnsi="Arial" w:cs="Arial"/>
          <w:sz w:val="24"/>
          <w:szCs w:val="24"/>
          <w:lang w:eastAsia="en-AU"/>
        </w:rPr>
        <w:t xml:space="preserve">living </w:t>
      </w:r>
      <w:r w:rsidRPr="0097161B">
        <w:rPr>
          <w:rFonts w:ascii="Arial" w:hAnsi="Arial" w:cs="Arial"/>
          <w:sz w:val="24"/>
          <w:szCs w:val="24"/>
          <w:lang w:eastAsia="en-AU"/>
        </w:rPr>
        <w:t>with disabilities</w:t>
      </w:r>
      <w:r>
        <w:rPr>
          <w:rFonts w:ascii="Arial" w:hAnsi="Arial" w:cs="Arial"/>
          <w:sz w:val="24"/>
          <w:szCs w:val="24"/>
          <w:lang w:eastAsia="en-AU"/>
        </w:rPr>
        <w:t>;</w:t>
      </w:r>
    </w:p>
    <w:p w:rsidR="00F460F0" w:rsidRPr="0097161B" w:rsidRDefault="00F460F0" w:rsidP="00F460F0">
      <w:pPr>
        <w:numPr>
          <w:ilvl w:val="0"/>
          <w:numId w:val="5"/>
        </w:numPr>
        <w:autoSpaceDE w:val="0"/>
        <w:autoSpaceDN w:val="0"/>
        <w:adjustRightInd w:val="0"/>
        <w:spacing w:after="160" w:line="240" w:lineRule="auto"/>
        <w:jc w:val="both"/>
        <w:rPr>
          <w:rFonts w:ascii="Arial" w:hAnsi="Arial" w:cs="Arial"/>
          <w:sz w:val="24"/>
          <w:szCs w:val="24"/>
          <w:lang w:eastAsia="en-AU"/>
        </w:rPr>
      </w:pPr>
      <w:r w:rsidRPr="0097161B">
        <w:rPr>
          <w:rFonts w:ascii="Arial" w:hAnsi="Arial" w:cs="Arial"/>
          <w:sz w:val="24"/>
          <w:szCs w:val="24"/>
          <w:lang w:eastAsia="en-AU"/>
        </w:rPr>
        <w:t>Alternative presentation of standard Council forms</w:t>
      </w:r>
      <w:r>
        <w:rPr>
          <w:rFonts w:ascii="Arial" w:hAnsi="Arial" w:cs="Arial"/>
          <w:sz w:val="24"/>
          <w:szCs w:val="24"/>
          <w:lang w:eastAsia="en-AU"/>
        </w:rPr>
        <w:t>;</w:t>
      </w:r>
    </w:p>
    <w:p w:rsidR="00F460F0" w:rsidRPr="0097161B" w:rsidRDefault="00F460F0" w:rsidP="00F460F0">
      <w:pPr>
        <w:numPr>
          <w:ilvl w:val="0"/>
          <w:numId w:val="5"/>
        </w:numPr>
        <w:autoSpaceDE w:val="0"/>
        <w:autoSpaceDN w:val="0"/>
        <w:adjustRightInd w:val="0"/>
        <w:spacing w:after="160" w:line="240" w:lineRule="auto"/>
        <w:jc w:val="both"/>
        <w:rPr>
          <w:rFonts w:ascii="Arial" w:hAnsi="Arial" w:cs="Arial"/>
          <w:sz w:val="24"/>
          <w:szCs w:val="24"/>
          <w:lang w:eastAsia="en-AU"/>
        </w:rPr>
      </w:pPr>
      <w:r w:rsidRPr="0097161B">
        <w:rPr>
          <w:rFonts w:ascii="Arial" w:hAnsi="Arial" w:cs="Arial"/>
          <w:sz w:val="24"/>
          <w:szCs w:val="24"/>
          <w:lang w:eastAsia="en-AU"/>
        </w:rPr>
        <w:t xml:space="preserve">Access to computer technology in ways which can be used by people </w:t>
      </w:r>
      <w:r w:rsidR="0019470C">
        <w:rPr>
          <w:rFonts w:ascii="Arial" w:hAnsi="Arial" w:cs="Arial"/>
          <w:sz w:val="24"/>
          <w:szCs w:val="24"/>
          <w:lang w:eastAsia="en-AU"/>
        </w:rPr>
        <w:t xml:space="preserve">living </w:t>
      </w:r>
      <w:r w:rsidRPr="0097161B">
        <w:rPr>
          <w:rFonts w:ascii="Arial" w:hAnsi="Arial" w:cs="Arial"/>
          <w:sz w:val="24"/>
          <w:szCs w:val="24"/>
          <w:lang w:eastAsia="en-AU"/>
        </w:rPr>
        <w:t>with disabilities</w:t>
      </w:r>
      <w:r>
        <w:rPr>
          <w:rFonts w:ascii="Arial" w:hAnsi="Arial" w:cs="Arial"/>
          <w:sz w:val="24"/>
          <w:szCs w:val="24"/>
          <w:lang w:eastAsia="en-AU"/>
        </w:rPr>
        <w:t>;</w:t>
      </w:r>
    </w:p>
    <w:p w:rsidR="00F460F0" w:rsidRPr="0097161B" w:rsidRDefault="00F460F0" w:rsidP="00F460F0">
      <w:pPr>
        <w:numPr>
          <w:ilvl w:val="0"/>
          <w:numId w:val="5"/>
        </w:numPr>
        <w:autoSpaceDE w:val="0"/>
        <w:autoSpaceDN w:val="0"/>
        <w:adjustRightInd w:val="0"/>
        <w:spacing w:after="160" w:line="240" w:lineRule="auto"/>
        <w:jc w:val="both"/>
        <w:rPr>
          <w:rFonts w:ascii="Arial" w:hAnsi="Arial" w:cs="Arial"/>
          <w:sz w:val="24"/>
          <w:szCs w:val="24"/>
          <w:lang w:eastAsia="en-AU"/>
        </w:rPr>
      </w:pPr>
      <w:r w:rsidRPr="0097161B">
        <w:rPr>
          <w:rFonts w:ascii="Arial" w:hAnsi="Arial" w:cs="Arial"/>
          <w:sz w:val="24"/>
          <w:szCs w:val="24"/>
          <w:lang w:eastAsia="en-AU"/>
        </w:rPr>
        <w:t>Use of current technology to enable individuals to access Council meetings and use visual and audio enhancements</w:t>
      </w:r>
      <w:r>
        <w:rPr>
          <w:rFonts w:ascii="Arial" w:hAnsi="Arial" w:cs="Arial"/>
          <w:sz w:val="24"/>
          <w:szCs w:val="24"/>
          <w:lang w:eastAsia="en-AU"/>
        </w:rPr>
        <w:t>.</w:t>
      </w:r>
    </w:p>
    <w:p w:rsidR="00F460F0" w:rsidRPr="0097161B" w:rsidRDefault="00F460F0" w:rsidP="00F460F0">
      <w:pPr>
        <w:autoSpaceDE w:val="0"/>
        <w:autoSpaceDN w:val="0"/>
        <w:adjustRightInd w:val="0"/>
        <w:spacing w:line="240" w:lineRule="auto"/>
        <w:jc w:val="both"/>
        <w:rPr>
          <w:rFonts w:ascii="Arial" w:hAnsi="Arial" w:cs="Arial"/>
          <w:sz w:val="24"/>
          <w:szCs w:val="24"/>
          <w:lang w:eastAsia="en-AU"/>
        </w:rPr>
      </w:pPr>
    </w:p>
    <w:p w:rsidR="00F460F0" w:rsidRPr="0097161B" w:rsidRDefault="00F460F0" w:rsidP="00F460F0">
      <w:pPr>
        <w:autoSpaceDE w:val="0"/>
        <w:autoSpaceDN w:val="0"/>
        <w:adjustRightInd w:val="0"/>
        <w:spacing w:line="240" w:lineRule="auto"/>
        <w:jc w:val="both"/>
        <w:rPr>
          <w:rFonts w:ascii="Arial" w:hAnsi="Arial" w:cs="Arial"/>
          <w:b/>
          <w:sz w:val="24"/>
          <w:szCs w:val="24"/>
          <w:lang w:eastAsia="en-AU"/>
        </w:rPr>
      </w:pPr>
      <w:r w:rsidRPr="0097161B">
        <w:rPr>
          <w:rFonts w:ascii="Arial" w:hAnsi="Arial" w:cs="Arial"/>
          <w:b/>
          <w:sz w:val="24"/>
          <w:szCs w:val="24"/>
          <w:lang w:eastAsia="en-AU"/>
        </w:rPr>
        <w:t>Attitudinal Barriers</w:t>
      </w:r>
    </w:p>
    <w:p w:rsidR="00F460F0" w:rsidRPr="0097161B" w:rsidRDefault="00F460F0" w:rsidP="00F460F0">
      <w:pPr>
        <w:autoSpaceDE w:val="0"/>
        <w:autoSpaceDN w:val="0"/>
        <w:adjustRightInd w:val="0"/>
        <w:spacing w:line="240" w:lineRule="auto"/>
        <w:jc w:val="both"/>
        <w:rPr>
          <w:rFonts w:ascii="Arial" w:hAnsi="Arial" w:cs="Arial"/>
          <w:sz w:val="24"/>
          <w:szCs w:val="24"/>
          <w:lang w:eastAsia="en-AU"/>
        </w:rPr>
      </w:pPr>
    </w:p>
    <w:p w:rsidR="00F460F0" w:rsidRPr="0097161B" w:rsidRDefault="00F460F0" w:rsidP="00F460F0">
      <w:pPr>
        <w:numPr>
          <w:ilvl w:val="0"/>
          <w:numId w:val="6"/>
        </w:numPr>
        <w:autoSpaceDE w:val="0"/>
        <w:autoSpaceDN w:val="0"/>
        <w:adjustRightInd w:val="0"/>
        <w:spacing w:after="160" w:line="240" w:lineRule="auto"/>
        <w:jc w:val="both"/>
        <w:rPr>
          <w:rFonts w:ascii="Arial" w:hAnsi="Arial" w:cs="Arial"/>
          <w:sz w:val="24"/>
          <w:szCs w:val="24"/>
          <w:lang w:eastAsia="en-AU"/>
        </w:rPr>
      </w:pPr>
      <w:r w:rsidRPr="0097161B">
        <w:rPr>
          <w:rFonts w:ascii="Arial" w:hAnsi="Arial" w:cs="Arial"/>
          <w:sz w:val="24"/>
          <w:szCs w:val="24"/>
          <w:lang w:eastAsia="en-AU"/>
        </w:rPr>
        <w:t>Commit to a process for the understanding by all staff, volunteers and elected members, of the implications of the Disability Access and Inclusion Plan (DAIP).</w:t>
      </w:r>
    </w:p>
    <w:p w:rsidR="00F460F0" w:rsidRPr="0097161B" w:rsidRDefault="00F460F0" w:rsidP="00F460F0">
      <w:pPr>
        <w:numPr>
          <w:ilvl w:val="0"/>
          <w:numId w:val="6"/>
        </w:numPr>
        <w:autoSpaceDE w:val="0"/>
        <w:autoSpaceDN w:val="0"/>
        <w:adjustRightInd w:val="0"/>
        <w:spacing w:after="160" w:line="240" w:lineRule="auto"/>
        <w:jc w:val="both"/>
        <w:rPr>
          <w:rFonts w:ascii="Arial" w:hAnsi="Arial" w:cs="Arial"/>
          <w:sz w:val="24"/>
          <w:szCs w:val="24"/>
          <w:lang w:eastAsia="en-AU"/>
        </w:rPr>
      </w:pPr>
      <w:r w:rsidRPr="0097161B">
        <w:rPr>
          <w:rFonts w:ascii="Arial" w:hAnsi="Arial" w:cs="Arial"/>
          <w:sz w:val="24"/>
          <w:szCs w:val="24"/>
          <w:lang w:eastAsia="en-AU"/>
        </w:rPr>
        <w:t xml:space="preserve">Ensure all relevant Council Policies are Disability Discrimination Act (DDA) 1992 and the </w:t>
      </w:r>
      <w:r w:rsidRPr="0097161B">
        <w:rPr>
          <w:rFonts w:ascii="Arial" w:hAnsi="Arial" w:cs="Arial"/>
          <w:sz w:val="24"/>
          <w:szCs w:val="24"/>
          <w:lang w:val="en-US"/>
        </w:rPr>
        <w:t xml:space="preserve">Inclusive SA: State Disability Inclusion Plan 2019-2023 </w:t>
      </w:r>
      <w:r w:rsidRPr="0097161B">
        <w:rPr>
          <w:rFonts w:ascii="Arial" w:hAnsi="Arial" w:cs="Arial"/>
          <w:sz w:val="24"/>
          <w:szCs w:val="24"/>
          <w:lang w:eastAsia="en-AU"/>
        </w:rPr>
        <w:t>inclusive.</w:t>
      </w:r>
    </w:p>
    <w:p w:rsidR="00F460F0" w:rsidRPr="0097161B" w:rsidRDefault="00F460F0" w:rsidP="00F460F0">
      <w:pPr>
        <w:numPr>
          <w:ilvl w:val="0"/>
          <w:numId w:val="6"/>
        </w:numPr>
        <w:autoSpaceDE w:val="0"/>
        <w:autoSpaceDN w:val="0"/>
        <w:adjustRightInd w:val="0"/>
        <w:spacing w:after="160" w:line="240" w:lineRule="auto"/>
        <w:jc w:val="both"/>
        <w:rPr>
          <w:rFonts w:ascii="Arial" w:hAnsi="Arial" w:cs="Arial"/>
          <w:sz w:val="24"/>
          <w:szCs w:val="24"/>
          <w:lang w:eastAsia="en-AU"/>
        </w:rPr>
      </w:pPr>
      <w:r w:rsidRPr="0097161B">
        <w:rPr>
          <w:rFonts w:ascii="Arial" w:hAnsi="Arial" w:cs="Arial"/>
          <w:sz w:val="24"/>
          <w:szCs w:val="24"/>
          <w:lang w:eastAsia="en-AU"/>
        </w:rPr>
        <w:t>Set realistic, measurable goals and targets with achievable timelines based on collected data and allocate responsibility in liaison with responsible officers and Council committees.</w:t>
      </w:r>
    </w:p>
    <w:p w:rsidR="00F460F0" w:rsidRPr="0097161B" w:rsidRDefault="00F460F0" w:rsidP="00F460F0">
      <w:pPr>
        <w:jc w:val="both"/>
        <w:rPr>
          <w:rFonts w:ascii="Arial" w:hAnsi="Arial" w:cs="Arial"/>
          <w:sz w:val="24"/>
          <w:szCs w:val="24"/>
        </w:rPr>
      </w:pPr>
    </w:p>
    <w:p w:rsidR="00F460F0" w:rsidRPr="0097161B" w:rsidRDefault="00F460F0" w:rsidP="00F460F0">
      <w:pPr>
        <w:jc w:val="both"/>
        <w:rPr>
          <w:rFonts w:ascii="Arial" w:hAnsi="Arial" w:cs="Arial"/>
          <w:sz w:val="24"/>
          <w:szCs w:val="24"/>
        </w:rPr>
      </w:pPr>
      <w:r w:rsidRPr="0097161B">
        <w:rPr>
          <w:rFonts w:ascii="Arial" w:hAnsi="Arial" w:cs="Arial"/>
          <w:sz w:val="24"/>
          <w:szCs w:val="24"/>
        </w:rPr>
        <w:t xml:space="preserve">In order to fulfil the requirements of the </w:t>
      </w:r>
      <w:hyperlink r:id="rId32" w:history="1">
        <w:r w:rsidR="009E15E6" w:rsidRPr="009E15E6">
          <w:rPr>
            <w:i/>
            <w:iCs/>
            <w:color w:val="0000FF"/>
            <w:u w:val="single"/>
          </w:rPr>
          <w:t>Disability Inclusion (Transitional Arrangements) Regulations 2018</w:t>
        </w:r>
        <w:r w:rsidR="009E15E6" w:rsidRPr="009E15E6">
          <w:rPr>
            <w:color w:val="0000FF"/>
            <w:u w:val="single"/>
          </w:rPr>
          <w:t xml:space="preserve"> (SA)</w:t>
        </w:r>
      </w:hyperlink>
      <w:r w:rsidR="009E15E6" w:rsidRPr="009E15E6">
        <w:t xml:space="preserve"> </w:t>
      </w:r>
      <w:r w:rsidR="009E15E6">
        <w:rPr>
          <w:rFonts w:ascii="Arial" w:hAnsi="Arial" w:cs="Arial"/>
          <w:sz w:val="24"/>
          <w:szCs w:val="24"/>
        </w:rPr>
        <w:t xml:space="preserve">Council </w:t>
      </w:r>
      <w:r w:rsidR="009E15E6">
        <w:rPr>
          <w:rFonts w:ascii="Arial" w:hAnsi="Arial" w:cs="Arial"/>
          <w:sz w:val="24"/>
          <w:szCs w:val="24"/>
          <w:lang w:eastAsia="en-AU"/>
        </w:rPr>
        <w:t xml:space="preserve">will </w:t>
      </w:r>
      <w:r w:rsidR="009E15E6" w:rsidRPr="009E15E6">
        <w:rPr>
          <w:rFonts w:ascii="Arial" w:hAnsi="Arial" w:cs="Arial"/>
          <w:sz w:val="24"/>
          <w:szCs w:val="24"/>
          <w:lang w:eastAsia="en-AU"/>
        </w:rPr>
        <w:t xml:space="preserve">notify the Chief Executive of the Department of Human Services when </w:t>
      </w:r>
      <w:r w:rsidR="009E15E6">
        <w:rPr>
          <w:rFonts w:ascii="Arial" w:hAnsi="Arial" w:cs="Arial"/>
          <w:sz w:val="24"/>
          <w:szCs w:val="24"/>
          <w:lang w:eastAsia="en-AU"/>
        </w:rPr>
        <w:t xml:space="preserve">the </w:t>
      </w:r>
      <w:r w:rsidR="009E15E6" w:rsidRPr="009E15E6">
        <w:rPr>
          <w:rFonts w:ascii="Arial" w:hAnsi="Arial" w:cs="Arial"/>
          <w:sz w:val="24"/>
          <w:szCs w:val="24"/>
          <w:lang w:eastAsia="en-AU"/>
        </w:rPr>
        <w:t xml:space="preserve">DAIP is published on </w:t>
      </w:r>
      <w:r w:rsidR="009E15E6">
        <w:rPr>
          <w:rFonts w:ascii="Arial" w:hAnsi="Arial" w:cs="Arial"/>
          <w:sz w:val="24"/>
          <w:szCs w:val="24"/>
          <w:lang w:eastAsia="en-AU"/>
        </w:rPr>
        <w:t>its</w:t>
      </w:r>
      <w:r w:rsidR="009E15E6" w:rsidRPr="009E15E6">
        <w:rPr>
          <w:rFonts w:ascii="Arial" w:hAnsi="Arial" w:cs="Arial"/>
          <w:sz w:val="24"/>
          <w:szCs w:val="24"/>
          <w:lang w:eastAsia="en-AU"/>
        </w:rPr>
        <w:t xml:space="preserve"> website</w:t>
      </w:r>
      <w:r w:rsidR="009E15E6">
        <w:t>.</w:t>
      </w:r>
      <w:r w:rsidRPr="0097161B">
        <w:rPr>
          <w:rFonts w:ascii="Arial" w:hAnsi="Arial" w:cs="Arial"/>
          <w:sz w:val="24"/>
          <w:szCs w:val="24"/>
        </w:rPr>
        <w:t xml:space="preserve"> </w:t>
      </w:r>
    </w:p>
    <w:p w:rsidR="00F460F0" w:rsidRPr="0097161B" w:rsidRDefault="00F460F0" w:rsidP="00F460F0">
      <w:pPr>
        <w:jc w:val="both"/>
        <w:rPr>
          <w:rFonts w:ascii="Arial" w:hAnsi="Arial" w:cs="Arial"/>
          <w:sz w:val="24"/>
          <w:szCs w:val="24"/>
        </w:rPr>
      </w:pPr>
    </w:p>
    <w:p w:rsidR="00F460F0" w:rsidRPr="0097161B" w:rsidRDefault="00F460F0" w:rsidP="00F460F0">
      <w:pPr>
        <w:jc w:val="both"/>
        <w:rPr>
          <w:rFonts w:ascii="Arial" w:hAnsi="Arial" w:cs="Arial"/>
          <w:sz w:val="24"/>
          <w:szCs w:val="24"/>
        </w:rPr>
      </w:pPr>
      <w:r w:rsidRPr="0097161B">
        <w:rPr>
          <w:rFonts w:ascii="Arial" w:hAnsi="Arial" w:cs="Arial"/>
          <w:sz w:val="24"/>
          <w:szCs w:val="24"/>
        </w:rPr>
        <w:t xml:space="preserve">This plan also considered a previous and comprehensive BCA and DDA audit of many Council buildings which identified actions which need to be undertaken to provide appropriate access for all, optimising the use of Council community resources. </w:t>
      </w:r>
    </w:p>
    <w:p w:rsidR="00F460F0" w:rsidRDefault="00F460F0" w:rsidP="00F460F0">
      <w:pPr>
        <w:jc w:val="both"/>
        <w:rPr>
          <w:rFonts w:ascii="Arial" w:hAnsi="Arial" w:cs="Arial"/>
          <w:sz w:val="24"/>
          <w:szCs w:val="24"/>
        </w:rPr>
      </w:pPr>
    </w:p>
    <w:p w:rsidR="00F460F0" w:rsidRDefault="00F460F0" w:rsidP="00F460F0">
      <w:pPr>
        <w:jc w:val="both"/>
        <w:rPr>
          <w:rFonts w:ascii="Arial" w:hAnsi="Arial" w:cs="Arial"/>
          <w:sz w:val="24"/>
          <w:szCs w:val="24"/>
        </w:rPr>
      </w:pPr>
    </w:p>
    <w:p w:rsidR="00F460F0" w:rsidRPr="00143646" w:rsidRDefault="00F460F0" w:rsidP="00F460F0">
      <w:pPr>
        <w:shd w:val="clear" w:color="auto" w:fill="CC3300"/>
        <w:autoSpaceDE w:val="0"/>
        <w:autoSpaceDN w:val="0"/>
        <w:adjustRightInd w:val="0"/>
        <w:spacing w:line="240" w:lineRule="auto"/>
        <w:rPr>
          <w:rFonts w:ascii="Arial" w:hAnsi="Arial" w:cs="Arial"/>
          <w:b/>
          <w:color w:val="FFFFFF"/>
          <w:sz w:val="32"/>
          <w:szCs w:val="24"/>
          <w:lang w:eastAsia="en-AU"/>
        </w:rPr>
      </w:pPr>
      <w:r w:rsidRPr="00143646">
        <w:rPr>
          <w:rFonts w:ascii="Arial" w:hAnsi="Arial" w:cs="Arial"/>
          <w:b/>
          <w:color w:val="FFFFFF"/>
          <w:sz w:val="32"/>
          <w:szCs w:val="24"/>
          <w:lang w:eastAsia="en-AU"/>
        </w:rPr>
        <w:t>2.</w:t>
      </w:r>
      <w:r>
        <w:rPr>
          <w:rFonts w:ascii="Arial" w:hAnsi="Arial" w:cs="Arial"/>
          <w:b/>
          <w:color w:val="FFFFFF"/>
          <w:sz w:val="32"/>
          <w:szCs w:val="24"/>
          <w:lang w:eastAsia="en-AU"/>
        </w:rPr>
        <w:t>4</w:t>
      </w:r>
      <w:r w:rsidRPr="00143646">
        <w:rPr>
          <w:rFonts w:ascii="Arial" w:hAnsi="Arial" w:cs="Arial"/>
          <w:b/>
          <w:color w:val="FFFFFF"/>
          <w:sz w:val="32"/>
          <w:szCs w:val="24"/>
          <w:lang w:eastAsia="en-AU"/>
        </w:rPr>
        <w:t xml:space="preserve"> - Relevant Legislative and Policy Framework</w:t>
      </w:r>
    </w:p>
    <w:p w:rsidR="00F460F0" w:rsidRDefault="00F460F0" w:rsidP="00F460F0">
      <w:pPr>
        <w:jc w:val="both"/>
        <w:rPr>
          <w:rFonts w:ascii="Arial" w:hAnsi="Arial" w:cs="Arial"/>
          <w:sz w:val="24"/>
          <w:szCs w:val="24"/>
        </w:rPr>
      </w:pPr>
    </w:p>
    <w:p w:rsidR="00F460F0" w:rsidRDefault="00F460F0" w:rsidP="00F460F0">
      <w:pPr>
        <w:jc w:val="both"/>
        <w:rPr>
          <w:rFonts w:ascii="Arial" w:hAnsi="Arial" w:cs="Arial"/>
          <w:sz w:val="24"/>
          <w:szCs w:val="24"/>
        </w:rPr>
      </w:pPr>
      <w:r w:rsidRPr="001943CD">
        <w:rPr>
          <w:rFonts w:ascii="Arial" w:hAnsi="Arial" w:cs="Arial"/>
          <w:sz w:val="24"/>
          <w:szCs w:val="24"/>
        </w:rPr>
        <w:t xml:space="preserve">Federal and State Legislation require the planning, development and implementation of processes which fulfil </w:t>
      </w:r>
      <w:r>
        <w:rPr>
          <w:rFonts w:ascii="Arial" w:hAnsi="Arial" w:cs="Arial"/>
          <w:sz w:val="24"/>
          <w:szCs w:val="24"/>
        </w:rPr>
        <w:t>Council</w:t>
      </w:r>
      <w:r w:rsidRPr="001943CD">
        <w:rPr>
          <w:rFonts w:ascii="Arial" w:hAnsi="Arial" w:cs="Arial"/>
          <w:sz w:val="24"/>
          <w:szCs w:val="24"/>
        </w:rPr>
        <w:t>’</w:t>
      </w:r>
      <w:r>
        <w:rPr>
          <w:rFonts w:ascii="Arial" w:hAnsi="Arial" w:cs="Arial"/>
          <w:sz w:val="24"/>
          <w:szCs w:val="24"/>
        </w:rPr>
        <w:t>s legal and moral obligations when</w:t>
      </w:r>
      <w:r w:rsidRPr="001943CD">
        <w:rPr>
          <w:rFonts w:ascii="Arial" w:hAnsi="Arial" w:cs="Arial"/>
          <w:sz w:val="24"/>
          <w:szCs w:val="24"/>
        </w:rPr>
        <w:t xml:space="preserve"> </w:t>
      </w:r>
      <w:r>
        <w:rPr>
          <w:rFonts w:ascii="Arial" w:hAnsi="Arial" w:cs="Arial"/>
          <w:sz w:val="24"/>
          <w:szCs w:val="24"/>
        </w:rPr>
        <w:t>providing</w:t>
      </w:r>
      <w:r w:rsidRPr="001943CD">
        <w:rPr>
          <w:rFonts w:ascii="Arial" w:hAnsi="Arial" w:cs="Arial"/>
          <w:sz w:val="24"/>
          <w:szCs w:val="24"/>
        </w:rPr>
        <w:t xml:space="preserve"> access to all citizens and visit</w:t>
      </w:r>
      <w:r>
        <w:rPr>
          <w:rFonts w:ascii="Arial" w:hAnsi="Arial" w:cs="Arial"/>
          <w:sz w:val="24"/>
          <w:szCs w:val="24"/>
        </w:rPr>
        <w:t>ors within</w:t>
      </w:r>
      <w:r w:rsidRPr="001943CD">
        <w:rPr>
          <w:rFonts w:ascii="Arial" w:hAnsi="Arial" w:cs="Arial"/>
          <w:sz w:val="24"/>
          <w:szCs w:val="24"/>
        </w:rPr>
        <w:t xml:space="preserve"> the </w:t>
      </w:r>
      <w:r>
        <w:rPr>
          <w:rFonts w:ascii="Arial" w:hAnsi="Arial" w:cs="Arial"/>
          <w:sz w:val="24"/>
          <w:szCs w:val="24"/>
        </w:rPr>
        <w:t>Council area</w:t>
      </w:r>
      <w:r w:rsidRPr="001943CD">
        <w:rPr>
          <w:rFonts w:ascii="Arial" w:hAnsi="Arial" w:cs="Arial"/>
          <w:sz w:val="24"/>
          <w:szCs w:val="24"/>
        </w:rPr>
        <w:t xml:space="preserve">. </w:t>
      </w:r>
    </w:p>
    <w:p w:rsidR="00F460F0" w:rsidRPr="001943CD" w:rsidRDefault="00F460F0" w:rsidP="00F460F0">
      <w:pPr>
        <w:jc w:val="both"/>
        <w:rPr>
          <w:rFonts w:ascii="Arial" w:hAnsi="Arial" w:cs="Arial"/>
          <w:sz w:val="24"/>
          <w:szCs w:val="24"/>
        </w:rPr>
      </w:pPr>
    </w:p>
    <w:p w:rsidR="00F460F0" w:rsidRPr="001943CD" w:rsidRDefault="00F460F0" w:rsidP="00F460F0">
      <w:pPr>
        <w:jc w:val="both"/>
        <w:rPr>
          <w:rFonts w:ascii="Arial" w:hAnsi="Arial" w:cs="Arial"/>
          <w:sz w:val="24"/>
          <w:szCs w:val="24"/>
        </w:rPr>
      </w:pPr>
      <w:r w:rsidRPr="001943CD">
        <w:rPr>
          <w:rFonts w:ascii="Arial" w:hAnsi="Arial" w:cs="Arial"/>
          <w:sz w:val="24"/>
          <w:szCs w:val="24"/>
        </w:rPr>
        <w:t>Relevant Federal and State legislation is outlined below</w:t>
      </w:r>
      <w:r>
        <w:rPr>
          <w:rFonts w:ascii="Arial" w:hAnsi="Arial" w:cs="Arial"/>
          <w:sz w:val="24"/>
          <w:szCs w:val="24"/>
        </w:rPr>
        <w:t>, but is not limited to</w:t>
      </w:r>
      <w:r w:rsidRPr="001943CD">
        <w:rPr>
          <w:rFonts w:ascii="Arial" w:hAnsi="Arial" w:cs="Arial"/>
          <w:sz w:val="24"/>
          <w:szCs w:val="24"/>
        </w:rPr>
        <w:t>:</w:t>
      </w:r>
    </w:p>
    <w:p w:rsidR="00F460F0" w:rsidRDefault="00F460F0" w:rsidP="00F460F0">
      <w:pPr>
        <w:jc w:val="both"/>
        <w:rPr>
          <w:rFonts w:ascii="Arial" w:hAnsi="Arial" w:cs="Arial"/>
          <w:sz w:val="24"/>
          <w:szCs w:val="24"/>
        </w:rPr>
      </w:pPr>
    </w:p>
    <w:p w:rsidR="00F460F0" w:rsidRPr="008F6CDD" w:rsidRDefault="00F460F0" w:rsidP="00F460F0">
      <w:pPr>
        <w:jc w:val="both"/>
        <w:rPr>
          <w:rFonts w:ascii="Arial" w:hAnsi="Arial" w:cs="Arial"/>
          <w:b/>
          <w:sz w:val="24"/>
          <w:szCs w:val="24"/>
          <w:u w:val="single"/>
        </w:rPr>
      </w:pPr>
      <w:r w:rsidRPr="008F6CDD">
        <w:rPr>
          <w:rFonts w:ascii="Arial" w:hAnsi="Arial" w:cs="Arial"/>
          <w:b/>
          <w:sz w:val="24"/>
          <w:szCs w:val="24"/>
          <w:u w:val="single"/>
        </w:rPr>
        <w:t>Commonwealth Government</w:t>
      </w:r>
    </w:p>
    <w:p w:rsidR="00F460F0" w:rsidRPr="001943CD" w:rsidRDefault="00F460F0" w:rsidP="00F460F0">
      <w:pPr>
        <w:jc w:val="both"/>
        <w:rPr>
          <w:rFonts w:ascii="Arial" w:hAnsi="Arial" w:cs="Arial"/>
          <w:b/>
          <w:sz w:val="24"/>
          <w:szCs w:val="24"/>
        </w:rPr>
      </w:pPr>
    </w:p>
    <w:p w:rsidR="00F460F0" w:rsidRDefault="00F460F0" w:rsidP="00F460F0">
      <w:pPr>
        <w:jc w:val="both"/>
        <w:rPr>
          <w:rFonts w:ascii="Arial" w:hAnsi="Arial" w:cs="Arial"/>
          <w:b/>
          <w:sz w:val="24"/>
          <w:szCs w:val="24"/>
        </w:rPr>
      </w:pPr>
      <w:r w:rsidRPr="001943CD">
        <w:rPr>
          <w:rFonts w:ascii="Arial" w:hAnsi="Arial" w:cs="Arial"/>
          <w:b/>
          <w:sz w:val="24"/>
          <w:szCs w:val="24"/>
        </w:rPr>
        <w:t>Disability Discrimination Act (DDA) 1992</w:t>
      </w:r>
    </w:p>
    <w:p w:rsidR="00F460F0" w:rsidRPr="00FD1C44" w:rsidRDefault="00F460F0" w:rsidP="00F460F0">
      <w:pPr>
        <w:jc w:val="both"/>
        <w:rPr>
          <w:rFonts w:ascii="Arial" w:hAnsi="Arial" w:cs="Arial"/>
          <w:b/>
          <w:sz w:val="24"/>
          <w:szCs w:val="24"/>
        </w:rPr>
      </w:pPr>
    </w:p>
    <w:p w:rsidR="00F460F0" w:rsidRDefault="00F460F0" w:rsidP="00F460F0">
      <w:pPr>
        <w:jc w:val="both"/>
        <w:rPr>
          <w:rFonts w:ascii="Arial" w:hAnsi="Arial" w:cs="Arial"/>
          <w:sz w:val="24"/>
          <w:szCs w:val="24"/>
        </w:rPr>
      </w:pPr>
      <w:r w:rsidRPr="001943CD">
        <w:rPr>
          <w:rFonts w:ascii="Arial" w:hAnsi="Arial" w:cs="Arial"/>
          <w:sz w:val="24"/>
          <w:szCs w:val="24"/>
        </w:rPr>
        <w:t>The Federal Disability Discrimination Act 1992 came into effect on the 1</w:t>
      </w:r>
      <w:r w:rsidRPr="001943CD">
        <w:rPr>
          <w:rFonts w:ascii="Arial" w:hAnsi="Arial" w:cs="Arial"/>
          <w:sz w:val="24"/>
          <w:szCs w:val="24"/>
          <w:vertAlign w:val="superscript"/>
        </w:rPr>
        <w:t>st</w:t>
      </w:r>
      <w:r w:rsidRPr="001943CD">
        <w:rPr>
          <w:rFonts w:ascii="Arial" w:hAnsi="Arial" w:cs="Arial"/>
          <w:sz w:val="24"/>
          <w:szCs w:val="24"/>
        </w:rPr>
        <w:t xml:space="preserve"> March 1993.  </w:t>
      </w:r>
    </w:p>
    <w:p w:rsidR="00F460F0" w:rsidRDefault="00F460F0" w:rsidP="00F460F0">
      <w:pPr>
        <w:jc w:val="both"/>
        <w:rPr>
          <w:rFonts w:ascii="Arial" w:hAnsi="Arial" w:cs="Arial"/>
          <w:sz w:val="24"/>
          <w:szCs w:val="24"/>
        </w:rPr>
      </w:pPr>
    </w:p>
    <w:p w:rsidR="00F460F0" w:rsidRPr="001943CD" w:rsidRDefault="00F460F0" w:rsidP="00F460F0">
      <w:pPr>
        <w:jc w:val="both"/>
        <w:rPr>
          <w:rFonts w:ascii="Arial" w:hAnsi="Arial" w:cs="Arial"/>
          <w:sz w:val="24"/>
          <w:szCs w:val="24"/>
        </w:rPr>
      </w:pPr>
      <w:r w:rsidRPr="001943CD">
        <w:rPr>
          <w:rFonts w:ascii="Arial" w:hAnsi="Arial" w:cs="Arial"/>
          <w:sz w:val="24"/>
          <w:szCs w:val="24"/>
        </w:rPr>
        <w:t>It provides uniform protection against unfair or unfavourable treatment for people with disabilities in Australia, and seeks to fill the gaps in State and Territory legislation. Its objectives are to</w:t>
      </w:r>
      <w:r>
        <w:rPr>
          <w:rFonts w:ascii="Arial" w:hAnsi="Arial" w:cs="Arial"/>
          <w:sz w:val="24"/>
          <w:szCs w:val="24"/>
        </w:rPr>
        <w:t>:</w:t>
      </w:r>
      <w:r w:rsidRPr="001943CD">
        <w:rPr>
          <w:rFonts w:ascii="Arial" w:hAnsi="Arial" w:cs="Arial"/>
          <w:sz w:val="24"/>
          <w:szCs w:val="24"/>
        </w:rPr>
        <w:t xml:space="preserve"> </w:t>
      </w:r>
    </w:p>
    <w:p w:rsidR="00F460F0" w:rsidRPr="001943CD" w:rsidRDefault="00F460F0" w:rsidP="00F460F0">
      <w:pPr>
        <w:jc w:val="both"/>
        <w:rPr>
          <w:rFonts w:ascii="Arial" w:hAnsi="Arial" w:cs="Arial"/>
          <w:sz w:val="24"/>
          <w:szCs w:val="24"/>
        </w:rPr>
      </w:pPr>
    </w:p>
    <w:p w:rsidR="00F460F0" w:rsidRPr="001943CD" w:rsidRDefault="00F460F0" w:rsidP="00F460F0">
      <w:pPr>
        <w:numPr>
          <w:ilvl w:val="0"/>
          <w:numId w:val="10"/>
        </w:numPr>
        <w:spacing w:line="240" w:lineRule="auto"/>
        <w:jc w:val="both"/>
        <w:rPr>
          <w:rFonts w:ascii="Arial" w:hAnsi="Arial" w:cs="Arial"/>
          <w:sz w:val="24"/>
          <w:szCs w:val="24"/>
        </w:rPr>
      </w:pPr>
      <w:r>
        <w:rPr>
          <w:rFonts w:ascii="Arial" w:hAnsi="Arial" w:cs="Arial"/>
          <w:sz w:val="24"/>
          <w:szCs w:val="24"/>
        </w:rPr>
        <w:t>E</w:t>
      </w:r>
      <w:r w:rsidRPr="001943CD">
        <w:rPr>
          <w:rFonts w:ascii="Arial" w:hAnsi="Arial" w:cs="Arial"/>
          <w:sz w:val="24"/>
          <w:szCs w:val="24"/>
        </w:rPr>
        <w:t>liminate, as far as possible, discrimination against persons on the grounds of disability;</w:t>
      </w:r>
    </w:p>
    <w:p w:rsidR="00F460F0" w:rsidRPr="001943CD" w:rsidRDefault="00F460F0" w:rsidP="00F460F0">
      <w:pPr>
        <w:numPr>
          <w:ilvl w:val="0"/>
          <w:numId w:val="10"/>
        </w:numPr>
        <w:spacing w:line="240" w:lineRule="auto"/>
        <w:jc w:val="both"/>
        <w:rPr>
          <w:rFonts w:ascii="Arial" w:hAnsi="Arial" w:cs="Arial"/>
          <w:sz w:val="24"/>
          <w:szCs w:val="24"/>
        </w:rPr>
      </w:pPr>
      <w:r>
        <w:rPr>
          <w:rFonts w:ascii="Arial" w:hAnsi="Arial" w:cs="Arial"/>
          <w:sz w:val="24"/>
          <w:szCs w:val="24"/>
        </w:rPr>
        <w:t>E</w:t>
      </w:r>
      <w:r w:rsidRPr="001943CD">
        <w:rPr>
          <w:rFonts w:ascii="Arial" w:hAnsi="Arial" w:cs="Arial"/>
          <w:sz w:val="24"/>
          <w:szCs w:val="24"/>
        </w:rPr>
        <w:t>nsure, as far as practicable, that pe</w:t>
      </w:r>
      <w:r>
        <w:rPr>
          <w:rFonts w:ascii="Arial" w:hAnsi="Arial" w:cs="Arial"/>
          <w:sz w:val="24"/>
          <w:szCs w:val="24"/>
        </w:rPr>
        <w:t>ople</w:t>
      </w:r>
      <w:r w:rsidRPr="001943CD">
        <w:rPr>
          <w:rFonts w:ascii="Arial" w:hAnsi="Arial" w:cs="Arial"/>
          <w:sz w:val="24"/>
          <w:szCs w:val="24"/>
        </w:rPr>
        <w:t xml:space="preserve"> with disabilities have the same rights to equality before the law as the rest of the community, and</w:t>
      </w:r>
    </w:p>
    <w:p w:rsidR="00F460F0" w:rsidRDefault="00F460F0" w:rsidP="00F460F0">
      <w:pPr>
        <w:numPr>
          <w:ilvl w:val="0"/>
          <w:numId w:val="10"/>
        </w:numPr>
        <w:spacing w:line="240" w:lineRule="auto"/>
        <w:jc w:val="both"/>
        <w:rPr>
          <w:rFonts w:ascii="Arial" w:hAnsi="Arial" w:cs="Arial"/>
          <w:sz w:val="24"/>
          <w:szCs w:val="24"/>
        </w:rPr>
      </w:pPr>
      <w:r>
        <w:rPr>
          <w:rFonts w:ascii="Arial" w:hAnsi="Arial" w:cs="Arial"/>
          <w:sz w:val="24"/>
          <w:szCs w:val="24"/>
        </w:rPr>
        <w:t>P</w:t>
      </w:r>
      <w:r w:rsidRPr="001943CD">
        <w:rPr>
          <w:rFonts w:ascii="Arial" w:hAnsi="Arial" w:cs="Arial"/>
          <w:sz w:val="24"/>
          <w:szCs w:val="24"/>
        </w:rPr>
        <w:t>romote recognition and acceptance within the community of the principles that pe</w:t>
      </w:r>
      <w:r>
        <w:rPr>
          <w:rFonts w:ascii="Arial" w:hAnsi="Arial" w:cs="Arial"/>
          <w:sz w:val="24"/>
          <w:szCs w:val="24"/>
        </w:rPr>
        <w:t>ople</w:t>
      </w:r>
      <w:r w:rsidRPr="001943CD">
        <w:rPr>
          <w:rFonts w:ascii="Arial" w:hAnsi="Arial" w:cs="Arial"/>
          <w:sz w:val="24"/>
          <w:szCs w:val="24"/>
        </w:rPr>
        <w:t xml:space="preserve"> with </w:t>
      </w:r>
      <w:r>
        <w:rPr>
          <w:rFonts w:ascii="Arial" w:hAnsi="Arial" w:cs="Arial"/>
          <w:sz w:val="24"/>
          <w:szCs w:val="24"/>
        </w:rPr>
        <w:t xml:space="preserve">a </w:t>
      </w:r>
      <w:r w:rsidRPr="001943CD">
        <w:rPr>
          <w:rFonts w:ascii="Arial" w:hAnsi="Arial" w:cs="Arial"/>
          <w:sz w:val="24"/>
          <w:szCs w:val="24"/>
        </w:rPr>
        <w:t xml:space="preserve">disability have the same fundamental rights as the rest of the community. </w:t>
      </w:r>
    </w:p>
    <w:p w:rsidR="00F460F0" w:rsidRDefault="00F460F0" w:rsidP="00F460F0">
      <w:pPr>
        <w:spacing w:line="240" w:lineRule="auto"/>
        <w:jc w:val="both"/>
        <w:rPr>
          <w:rFonts w:ascii="Arial" w:hAnsi="Arial" w:cs="Arial"/>
          <w:sz w:val="24"/>
          <w:szCs w:val="24"/>
        </w:rPr>
      </w:pPr>
    </w:p>
    <w:p w:rsidR="00F460F0" w:rsidRDefault="00F460F0" w:rsidP="00F460F0">
      <w:pPr>
        <w:spacing w:line="240" w:lineRule="auto"/>
        <w:jc w:val="both"/>
        <w:rPr>
          <w:rFonts w:ascii="Arial" w:hAnsi="Arial" w:cs="Arial"/>
          <w:b/>
          <w:sz w:val="24"/>
          <w:szCs w:val="24"/>
        </w:rPr>
      </w:pPr>
      <w:r w:rsidRPr="008B18DC">
        <w:rPr>
          <w:rFonts w:ascii="Arial" w:hAnsi="Arial" w:cs="Arial"/>
          <w:b/>
          <w:sz w:val="24"/>
          <w:szCs w:val="24"/>
        </w:rPr>
        <w:t>Disability Inclusion Act 2018 (SA)</w:t>
      </w:r>
    </w:p>
    <w:p w:rsidR="00F460F0" w:rsidRDefault="00F460F0" w:rsidP="00F460F0">
      <w:pPr>
        <w:spacing w:line="240" w:lineRule="auto"/>
        <w:jc w:val="both"/>
        <w:rPr>
          <w:rFonts w:ascii="Arial" w:hAnsi="Arial" w:cs="Arial"/>
          <w:b/>
          <w:sz w:val="24"/>
          <w:szCs w:val="24"/>
        </w:rPr>
      </w:pPr>
    </w:p>
    <w:p w:rsidR="00F460F0" w:rsidRPr="008B18DC" w:rsidRDefault="00F460F0" w:rsidP="00F460F0">
      <w:pPr>
        <w:spacing w:line="240" w:lineRule="auto"/>
        <w:jc w:val="both"/>
        <w:rPr>
          <w:rFonts w:ascii="Arial" w:hAnsi="Arial" w:cs="Arial"/>
          <w:b/>
          <w:sz w:val="24"/>
          <w:szCs w:val="24"/>
        </w:rPr>
      </w:pPr>
      <w:r w:rsidRPr="008B18DC">
        <w:rPr>
          <w:rFonts w:ascii="Arial" w:hAnsi="Arial" w:cs="Arial"/>
          <w:sz w:val="24"/>
          <w:szCs w:val="24"/>
        </w:rPr>
        <w:t>An Act to promote the full inclusion in the community of people with disability; to assist people with disability to achieve their full potential as equal citizens; to promote improved access to mainstream supports and services by people with disability; to provide for the screening of persons who want to work or volunteer with people with disability and to prohibit those who pose an unacceptable risk to people with disability from working or volunteering with them; to provide for a community visitor scheme; to provide for responsibilities of the State during and following the transition to the National Disability Insurance Scheme; and for other purposes.</w:t>
      </w:r>
    </w:p>
    <w:p w:rsidR="00F460F0" w:rsidRDefault="00F460F0" w:rsidP="00635028">
      <w:pPr>
        <w:spacing w:before="100" w:beforeAutospacing="1" w:after="100" w:afterAutospacing="1" w:line="240" w:lineRule="auto"/>
        <w:rPr>
          <w:rFonts w:ascii="Arial" w:hAnsi="Arial" w:cs="Arial"/>
          <w:b/>
          <w:sz w:val="24"/>
          <w:szCs w:val="24"/>
        </w:rPr>
      </w:pPr>
      <w:r w:rsidRPr="008B18DC">
        <w:rPr>
          <w:rFonts w:ascii="Arial" w:hAnsi="Arial" w:cs="Arial"/>
          <w:b/>
          <w:sz w:val="24"/>
          <w:szCs w:val="24"/>
        </w:rPr>
        <w:t>Inclusive SA: State Disability Inclusion Plan 2019-2023</w:t>
      </w:r>
    </w:p>
    <w:p w:rsidR="00F460F0" w:rsidRPr="00557C8F" w:rsidRDefault="00F460F0" w:rsidP="00635028">
      <w:pPr>
        <w:spacing w:before="100" w:beforeAutospacing="1" w:after="100" w:afterAutospacing="1" w:line="240" w:lineRule="auto"/>
        <w:rPr>
          <w:rFonts w:ascii="Arial" w:hAnsi="Arial" w:cs="Arial"/>
          <w:sz w:val="24"/>
          <w:szCs w:val="24"/>
          <w:lang w:eastAsia="en-AU"/>
        </w:rPr>
      </w:pPr>
      <w:r w:rsidRPr="00557C8F">
        <w:rPr>
          <w:rFonts w:ascii="Arial" w:hAnsi="Arial" w:cs="Arial"/>
          <w:sz w:val="24"/>
          <w:szCs w:val="24"/>
          <w:lang w:eastAsia="en-AU"/>
        </w:rPr>
        <w:t>The plan brings State Government agencies and local councils together to reduce the barriers faced by people living with disability.</w:t>
      </w:r>
    </w:p>
    <w:p w:rsidR="00F460F0" w:rsidRPr="00557C8F" w:rsidRDefault="00F460F0" w:rsidP="00635028">
      <w:pPr>
        <w:spacing w:before="100" w:beforeAutospacing="1" w:after="100" w:afterAutospacing="1" w:line="240" w:lineRule="auto"/>
        <w:rPr>
          <w:rFonts w:ascii="Arial" w:hAnsi="Arial" w:cs="Arial"/>
          <w:sz w:val="24"/>
          <w:szCs w:val="24"/>
          <w:lang w:eastAsia="en-AU"/>
        </w:rPr>
      </w:pPr>
      <w:r w:rsidRPr="00557C8F">
        <w:rPr>
          <w:rFonts w:ascii="Arial" w:hAnsi="Arial" w:cs="Arial"/>
          <w:sz w:val="24"/>
          <w:szCs w:val="24"/>
          <w:lang w:eastAsia="en-AU"/>
        </w:rPr>
        <w:t>Inclusive SA sets out the priorities and actions for the next four years under the following themes:</w:t>
      </w:r>
    </w:p>
    <w:p w:rsidR="00F460F0" w:rsidRPr="00557C8F" w:rsidRDefault="00F460F0" w:rsidP="00635028">
      <w:pPr>
        <w:numPr>
          <w:ilvl w:val="0"/>
          <w:numId w:val="82"/>
        </w:numPr>
        <w:spacing w:before="100" w:beforeAutospacing="1" w:after="100" w:afterAutospacing="1" w:line="240" w:lineRule="auto"/>
        <w:rPr>
          <w:rFonts w:ascii="Arial" w:hAnsi="Arial" w:cs="Arial"/>
          <w:sz w:val="24"/>
          <w:szCs w:val="24"/>
          <w:lang w:eastAsia="en-AU"/>
        </w:rPr>
      </w:pPr>
      <w:r>
        <w:rPr>
          <w:rFonts w:ascii="Arial" w:hAnsi="Arial" w:cs="Arial"/>
          <w:sz w:val="24"/>
          <w:szCs w:val="24"/>
          <w:lang w:eastAsia="en-AU"/>
        </w:rPr>
        <w:t>I</w:t>
      </w:r>
      <w:r w:rsidRPr="00557C8F">
        <w:rPr>
          <w:rFonts w:ascii="Arial" w:hAnsi="Arial" w:cs="Arial"/>
          <w:sz w:val="24"/>
          <w:szCs w:val="24"/>
          <w:lang w:eastAsia="en-AU"/>
        </w:rPr>
        <w:t>nclusive communities for all</w:t>
      </w:r>
    </w:p>
    <w:p w:rsidR="00F460F0" w:rsidRPr="00557C8F" w:rsidRDefault="00F460F0" w:rsidP="00635028">
      <w:pPr>
        <w:numPr>
          <w:ilvl w:val="0"/>
          <w:numId w:val="82"/>
        </w:numPr>
        <w:spacing w:before="100" w:beforeAutospacing="1" w:after="100" w:afterAutospacing="1" w:line="240" w:lineRule="auto"/>
        <w:rPr>
          <w:rFonts w:ascii="Arial" w:hAnsi="Arial" w:cs="Arial"/>
          <w:sz w:val="24"/>
          <w:szCs w:val="24"/>
          <w:lang w:eastAsia="en-AU"/>
        </w:rPr>
      </w:pPr>
      <w:r>
        <w:rPr>
          <w:rFonts w:ascii="Arial" w:hAnsi="Arial" w:cs="Arial"/>
          <w:sz w:val="24"/>
          <w:szCs w:val="24"/>
          <w:lang w:eastAsia="en-AU"/>
        </w:rPr>
        <w:t>L</w:t>
      </w:r>
      <w:r w:rsidRPr="00557C8F">
        <w:rPr>
          <w:rFonts w:ascii="Arial" w:hAnsi="Arial" w:cs="Arial"/>
          <w:sz w:val="24"/>
          <w:szCs w:val="24"/>
          <w:lang w:eastAsia="en-AU"/>
        </w:rPr>
        <w:t>eadership and collaboration</w:t>
      </w:r>
    </w:p>
    <w:p w:rsidR="00F460F0" w:rsidRPr="00557C8F" w:rsidRDefault="00F460F0" w:rsidP="00635028">
      <w:pPr>
        <w:numPr>
          <w:ilvl w:val="0"/>
          <w:numId w:val="82"/>
        </w:numPr>
        <w:spacing w:before="100" w:beforeAutospacing="1" w:after="100" w:afterAutospacing="1" w:line="240" w:lineRule="auto"/>
        <w:rPr>
          <w:rFonts w:ascii="Arial" w:hAnsi="Arial" w:cs="Arial"/>
          <w:sz w:val="24"/>
          <w:szCs w:val="24"/>
          <w:lang w:eastAsia="en-AU"/>
        </w:rPr>
      </w:pPr>
      <w:r>
        <w:rPr>
          <w:rFonts w:ascii="Arial" w:hAnsi="Arial" w:cs="Arial"/>
          <w:sz w:val="24"/>
          <w:szCs w:val="24"/>
          <w:lang w:eastAsia="en-AU"/>
        </w:rPr>
        <w:t>A</w:t>
      </w:r>
      <w:r w:rsidRPr="00557C8F">
        <w:rPr>
          <w:rFonts w:ascii="Arial" w:hAnsi="Arial" w:cs="Arial"/>
          <w:sz w:val="24"/>
          <w:szCs w:val="24"/>
          <w:lang w:eastAsia="en-AU"/>
        </w:rPr>
        <w:t>ccessible communities</w:t>
      </w:r>
    </w:p>
    <w:p w:rsidR="00F460F0" w:rsidRPr="00557C8F" w:rsidRDefault="00F460F0" w:rsidP="00635028">
      <w:pPr>
        <w:numPr>
          <w:ilvl w:val="0"/>
          <w:numId w:val="82"/>
        </w:numPr>
        <w:spacing w:before="100" w:beforeAutospacing="1" w:after="100" w:afterAutospacing="1" w:line="240" w:lineRule="auto"/>
        <w:rPr>
          <w:rFonts w:ascii="Arial" w:hAnsi="Arial" w:cs="Arial"/>
          <w:sz w:val="24"/>
          <w:szCs w:val="24"/>
          <w:lang w:eastAsia="en-AU"/>
        </w:rPr>
      </w:pPr>
      <w:r>
        <w:rPr>
          <w:rFonts w:ascii="Arial" w:hAnsi="Arial" w:cs="Arial"/>
          <w:sz w:val="24"/>
          <w:szCs w:val="24"/>
          <w:lang w:eastAsia="en-AU"/>
        </w:rPr>
        <w:t>L</w:t>
      </w:r>
      <w:r w:rsidRPr="00557C8F">
        <w:rPr>
          <w:rFonts w:ascii="Arial" w:hAnsi="Arial" w:cs="Arial"/>
          <w:sz w:val="24"/>
          <w:szCs w:val="24"/>
          <w:lang w:eastAsia="en-AU"/>
        </w:rPr>
        <w:t>earning and employment</w:t>
      </w:r>
    </w:p>
    <w:p w:rsidR="00F460F0" w:rsidRDefault="00F460F0" w:rsidP="00F460F0">
      <w:pPr>
        <w:spacing w:before="100" w:beforeAutospacing="1" w:after="100" w:afterAutospacing="1" w:line="240" w:lineRule="auto"/>
        <w:rPr>
          <w:rFonts w:ascii="Arial" w:hAnsi="Arial" w:cs="Arial"/>
          <w:sz w:val="24"/>
          <w:szCs w:val="24"/>
          <w:lang w:eastAsia="en-AU"/>
        </w:rPr>
      </w:pPr>
      <w:r w:rsidRPr="00557C8F">
        <w:rPr>
          <w:rFonts w:ascii="Arial" w:hAnsi="Arial" w:cs="Arial"/>
          <w:sz w:val="24"/>
          <w:szCs w:val="24"/>
          <w:lang w:eastAsia="en-AU"/>
        </w:rPr>
        <w:lastRenderedPageBreak/>
        <w:t>The priorities and actions set out in Inclusive SA are the first steps to improving access and inclusion for people living with disability.</w:t>
      </w:r>
    </w:p>
    <w:p w:rsidR="00F460F0" w:rsidRDefault="00F460F0" w:rsidP="00F460F0">
      <w:pPr>
        <w:spacing w:line="240" w:lineRule="auto"/>
        <w:jc w:val="both"/>
        <w:rPr>
          <w:rFonts w:ascii="Arial" w:hAnsi="Arial" w:cs="Arial"/>
          <w:b/>
          <w:sz w:val="24"/>
          <w:szCs w:val="24"/>
        </w:rPr>
      </w:pPr>
    </w:p>
    <w:p w:rsidR="00F460F0" w:rsidRDefault="00F460F0" w:rsidP="00F460F0">
      <w:pPr>
        <w:spacing w:line="240" w:lineRule="auto"/>
        <w:jc w:val="both"/>
        <w:rPr>
          <w:rFonts w:ascii="Arial" w:hAnsi="Arial" w:cs="Arial"/>
          <w:b/>
          <w:sz w:val="24"/>
          <w:szCs w:val="24"/>
        </w:rPr>
      </w:pPr>
      <w:r w:rsidRPr="008B18DC">
        <w:rPr>
          <w:rFonts w:ascii="Arial" w:hAnsi="Arial" w:cs="Arial"/>
          <w:b/>
          <w:sz w:val="24"/>
          <w:szCs w:val="24"/>
        </w:rPr>
        <w:t>The National Disability Strategy 2010-2020</w:t>
      </w:r>
    </w:p>
    <w:p w:rsidR="00F460F0" w:rsidRDefault="00F460F0" w:rsidP="00F460F0">
      <w:pPr>
        <w:spacing w:line="240" w:lineRule="auto"/>
        <w:jc w:val="both"/>
        <w:rPr>
          <w:rFonts w:ascii="Arial" w:hAnsi="Arial" w:cs="Arial"/>
          <w:b/>
          <w:sz w:val="24"/>
          <w:szCs w:val="24"/>
        </w:rPr>
      </w:pPr>
    </w:p>
    <w:p w:rsidR="00F460F0" w:rsidRDefault="00F460F0" w:rsidP="00F460F0">
      <w:pPr>
        <w:spacing w:line="240" w:lineRule="auto"/>
        <w:jc w:val="both"/>
        <w:rPr>
          <w:rFonts w:ascii="Arial" w:hAnsi="Arial" w:cs="Arial"/>
          <w:sz w:val="24"/>
          <w:szCs w:val="24"/>
        </w:rPr>
      </w:pPr>
      <w:r w:rsidRPr="00EF3900">
        <w:rPr>
          <w:rFonts w:ascii="Arial" w:hAnsi="Arial" w:cs="Arial"/>
          <w:sz w:val="24"/>
          <w:szCs w:val="24"/>
        </w:rPr>
        <w:t>The National Disability Strategy (the Strategy) sets out a ten year national plan for improving life for Australians with disability, their families and carers. It draws on the findings of extensive consultation conducted in 2008-09 by the National people with Disabilities and Carer Council and reported in Shut Out: The Experience of People with Disabilities and their Families in Australia (2009).</w:t>
      </w:r>
      <w:r>
        <w:rPr>
          <w:rFonts w:ascii="Arial" w:hAnsi="Arial" w:cs="Arial"/>
          <w:sz w:val="24"/>
          <w:szCs w:val="24"/>
        </w:rPr>
        <w:t>The report is available at:</w:t>
      </w:r>
    </w:p>
    <w:p w:rsidR="00F460F0" w:rsidRDefault="00F460F0" w:rsidP="00F460F0">
      <w:pPr>
        <w:spacing w:line="240" w:lineRule="auto"/>
        <w:jc w:val="both"/>
        <w:rPr>
          <w:rFonts w:ascii="Arial" w:hAnsi="Arial" w:cs="Arial"/>
          <w:sz w:val="24"/>
          <w:szCs w:val="24"/>
        </w:rPr>
      </w:pPr>
    </w:p>
    <w:p w:rsidR="00F460F0" w:rsidRDefault="00650896" w:rsidP="00F460F0">
      <w:pPr>
        <w:spacing w:line="240" w:lineRule="auto"/>
        <w:jc w:val="both"/>
        <w:rPr>
          <w:rFonts w:ascii="Arial" w:hAnsi="Arial" w:cs="Arial"/>
          <w:sz w:val="24"/>
          <w:szCs w:val="24"/>
        </w:rPr>
      </w:pPr>
      <w:hyperlink r:id="rId33" w:history="1">
        <w:r w:rsidR="00F460F0" w:rsidRPr="009067FA">
          <w:rPr>
            <w:rStyle w:val="Hyperlink"/>
          </w:rPr>
          <w:t>http://www.fahcsia.gov.au/sa/disability/pubs/policy/community_consult/pages/default.aspx</w:t>
        </w:r>
      </w:hyperlink>
      <w:r w:rsidR="00F460F0" w:rsidRPr="00EF3900">
        <w:rPr>
          <w:rFonts w:ascii="Arial" w:hAnsi="Arial" w:cs="Arial"/>
          <w:sz w:val="24"/>
          <w:szCs w:val="24"/>
        </w:rPr>
        <w:t>:</w:t>
      </w:r>
    </w:p>
    <w:p w:rsidR="00F460F0" w:rsidRDefault="00F460F0" w:rsidP="00F460F0">
      <w:pPr>
        <w:spacing w:line="240" w:lineRule="auto"/>
        <w:jc w:val="both"/>
        <w:rPr>
          <w:rFonts w:ascii="Arial" w:hAnsi="Arial" w:cs="Arial"/>
          <w:sz w:val="24"/>
          <w:szCs w:val="24"/>
        </w:rPr>
      </w:pPr>
    </w:p>
    <w:p w:rsidR="00F460F0" w:rsidRPr="00EF3900" w:rsidRDefault="00F460F0" w:rsidP="00F460F0">
      <w:pPr>
        <w:spacing w:line="240" w:lineRule="auto"/>
        <w:jc w:val="both"/>
        <w:rPr>
          <w:rFonts w:ascii="Arial" w:hAnsi="Arial" w:cs="Arial"/>
          <w:b/>
          <w:sz w:val="24"/>
          <w:szCs w:val="24"/>
        </w:rPr>
      </w:pPr>
    </w:p>
    <w:p w:rsidR="00F460F0" w:rsidRDefault="00F460F0" w:rsidP="00F460F0">
      <w:pPr>
        <w:spacing w:line="240" w:lineRule="auto"/>
        <w:jc w:val="both"/>
        <w:rPr>
          <w:rFonts w:ascii="Arial" w:hAnsi="Arial" w:cs="Arial"/>
          <w:b/>
          <w:sz w:val="24"/>
          <w:szCs w:val="24"/>
        </w:rPr>
      </w:pPr>
      <w:r w:rsidRPr="008B18DC">
        <w:rPr>
          <w:rFonts w:ascii="Arial" w:hAnsi="Arial" w:cs="Arial"/>
          <w:b/>
          <w:sz w:val="24"/>
          <w:szCs w:val="24"/>
        </w:rPr>
        <w:t>United Nations Convention on the Rights of Persons with Disabilities</w:t>
      </w:r>
    </w:p>
    <w:p w:rsidR="00F460F0" w:rsidRDefault="00F460F0" w:rsidP="00F460F0">
      <w:pPr>
        <w:spacing w:line="240" w:lineRule="auto"/>
        <w:jc w:val="both"/>
        <w:rPr>
          <w:rFonts w:ascii="Arial" w:hAnsi="Arial" w:cs="Arial"/>
          <w:b/>
          <w:sz w:val="24"/>
          <w:szCs w:val="24"/>
        </w:rPr>
      </w:pPr>
    </w:p>
    <w:p w:rsidR="00F460F0" w:rsidRPr="00EB71DC" w:rsidRDefault="00F460F0" w:rsidP="00F460F0">
      <w:pPr>
        <w:spacing w:line="240" w:lineRule="auto"/>
        <w:jc w:val="both"/>
        <w:rPr>
          <w:rFonts w:ascii="Arial" w:hAnsi="Arial" w:cs="Arial"/>
          <w:b/>
          <w:sz w:val="24"/>
          <w:szCs w:val="24"/>
        </w:rPr>
      </w:pPr>
      <w:r w:rsidRPr="009D46F3">
        <w:rPr>
          <w:rFonts w:ascii="Arial" w:hAnsi="Arial" w:cs="Arial"/>
          <w:sz w:val="24"/>
          <w:szCs w:val="24"/>
        </w:rPr>
        <w:t>The Convention on the Rights of Persons with Disabilities is an international human rights treaty of the United Nations intended to protect the rights and dignity of people with disabilities.</w:t>
      </w:r>
    </w:p>
    <w:p w:rsidR="00F460F0" w:rsidRPr="001943CD" w:rsidRDefault="00F460F0" w:rsidP="00F460F0">
      <w:pPr>
        <w:spacing w:line="240" w:lineRule="auto"/>
        <w:ind w:left="720"/>
        <w:jc w:val="both"/>
        <w:rPr>
          <w:rFonts w:ascii="Arial" w:hAnsi="Arial" w:cs="Arial"/>
          <w:sz w:val="24"/>
          <w:szCs w:val="24"/>
        </w:rPr>
      </w:pPr>
    </w:p>
    <w:p w:rsidR="00F460F0" w:rsidRDefault="00F460F0" w:rsidP="00F460F0">
      <w:pPr>
        <w:jc w:val="both"/>
        <w:rPr>
          <w:rFonts w:ascii="Arial" w:hAnsi="Arial" w:cs="Arial"/>
          <w:b/>
          <w:sz w:val="24"/>
          <w:szCs w:val="24"/>
        </w:rPr>
      </w:pPr>
      <w:r w:rsidRPr="001943CD">
        <w:rPr>
          <w:rFonts w:ascii="Arial" w:hAnsi="Arial" w:cs="Arial"/>
          <w:b/>
          <w:sz w:val="24"/>
          <w:szCs w:val="24"/>
        </w:rPr>
        <w:t>Disability Services Act 1986</w:t>
      </w:r>
    </w:p>
    <w:p w:rsidR="00F460F0" w:rsidRPr="001943CD" w:rsidRDefault="00F460F0" w:rsidP="00F460F0">
      <w:pPr>
        <w:jc w:val="both"/>
        <w:rPr>
          <w:rFonts w:ascii="Arial" w:hAnsi="Arial" w:cs="Arial"/>
          <w:b/>
          <w:sz w:val="24"/>
          <w:szCs w:val="24"/>
        </w:rPr>
      </w:pPr>
    </w:p>
    <w:p w:rsidR="00F460F0" w:rsidRDefault="00F460F0" w:rsidP="00F460F0">
      <w:pPr>
        <w:jc w:val="both"/>
        <w:rPr>
          <w:rFonts w:ascii="Arial" w:hAnsi="Arial" w:cs="Arial"/>
          <w:sz w:val="24"/>
          <w:szCs w:val="24"/>
        </w:rPr>
      </w:pPr>
      <w:r w:rsidRPr="00642215">
        <w:rPr>
          <w:rFonts w:ascii="Arial" w:hAnsi="Arial" w:cs="Arial"/>
          <w:sz w:val="24"/>
          <w:szCs w:val="24"/>
        </w:rPr>
        <w:t xml:space="preserve">This is a Commonwealth Act which ensures the rights of people with a disability to access services and to be treated with dignity. </w:t>
      </w:r>
    </w:p>
    <w:p w:rsidR="00F460F0" w:rsidRPr="00734402" w:rsidRDefault="00F460F0" w:rsidP="00F460F0">
      <w:pPr>
        <w:jc w:val="both"/>
        <w:rPr>
          <w:rFonts w:ascii="Arial" w:hAnsi="Arial" w:cs="Arial"/>
          <w:sz w:val="24"/>
          <w:szCs w:val="24"/>
        </w:rPr>
      </w:pPr>
    </w:p>
    <w:p w:rsidR="00F460F0" w:rsidRPr="00A25D28" w:rsidRDefault="00F460F0" w:rsidP="00F460F0">
      <w:pPr>
        <w:jc w:val="both"/>
        <w:rPr>
          <w:rFonts w:ascii="Arial" w:hAnsi="Arial" w:cs="Arial"/>
          <w:sz w:val="24"/>
          <w:szCs w:val="24"/>
        </w:rPr>
      </w:pPr>
    </w:p>
    <w:p w:rsidR="00F460F0" w:rsidRPr="009C294A" w:rsidRDefault="00F460F0" w:rsidP="00F460F0">
      <w:pPr>
        <w:jc w:val="both"/>
        <w:rPr>
          <w:rFonts w:ascii="Arial" w:hAnsi="Arial" w:cs="Arial"/>
          <w:b/>
          <w:sz w:val="24"/>
          <w:szCs w:val="24"/>
        </w:rPr>
      </w:pPr>
      <w:r w:rsidRPr="009C294A">
        <w:rPr>
          <w:rFonts w:ascii="Arial" w:hAnsi="Arial" w:cs="Arial"/>
          <w:b/>
          <w:sz w:val="24"/>
          <w:szCs w:val="24"/>
        </w:rPr>
        <w:t>Building Code of Australia</w:t>
      </w:r>
    </w:p>
    <w:p w:rsidR="00F460F0" w:rsidRPr="009C294A" w:rsidRDefault="00F460F0" w:rsidP="00F460F0">
      <w:pPr>
        <w:jc w:val="both"/>
        <w:rPr>
          <w:rFonts w:ascii="Arial" w:hAnsi="Arial" w:cs="Arial"/>
          <w:b/>
          <w:sz w:val="24"/>
          <w:szCs w:val="24"/>
        </w:rPr>
      </w:pPr>
    </w:p>
    <w:p w:rsidR="009E15E6" w:rsidRDefault="00F460F0" w:rsidP="00F460F0">
      <w:pPr>
        <w:jc w:val="both"/>
        <w:rPr>
          <w:rFonts w:ascii="Arial" w:hAnsi="Arial" w:cs="Arial"/>
          <w:sz w:val="24"/>
          <w:szCs w:val="24"/>
        </w:rPr>
      </w:pPr>
      <w:r w:rsidRPr="009C294A">
        <w:rPr>
          <w:rFonts w:ascii="Arial" w:hAnsi="Arial" w:cs="Arial"/>
          <w:sz w:val="24"/>
          <w:szCs w:val="24"/>
        </w:rPr>
        <w:t>The Building Code of Australia, (BCA) in conjunction with the DDA, applies to new buildings undergoing significant refurbishment or alteration. The BCA is a comprehensive statement of the technical requirements relevant to the design and construction of buildings an</w:t>
      </w:r>
      <w:r w:rsidRPr="00D2509D">
        <w:rPr>
          <w:rFonts w:ascii="Arial" w:hAnsi="Arial" w:cs="Arial"/>
          <w:sz w:val="24"/>
          <w:szCs w:val="24"/>
        </w:rPr>
        <w:t>d other related struct</w:t>
      </w:r>
      <w:r w:rsidR="009E15E6">
        <w:rPr>
          <w:rFonts w:ascii="Arial" w:hAnsi="Arial" w:cs="Arial"/>
          <w:sz w:val="24"/>
          <w:szCs w:val="24"/>
        </w:rPr>
        <w:t xml:space="preserve">ures and facilities. </w:t>
      </w:r>
    </w:p>
    <w:p w:rsidR="009E15E6" w:rsidRDefault="009E15E6" w:rsidP="00F460F0">
      <w:pPr>
        <w:jc w:val="both"/>
      </w:pPr>
    </w:p>
    <w:p w:rsidR="009E15E6" w:rsidRDefault="009E15E6" w:rsidP="00F460F0">
      <w:pPr>
        <w:jc w:val="both"/>
        <w:rPr>
          <w:rFonts w:ascii="Arial" w:hAnsi="Arial" w:cs="Arial"/>
          <w:sz w:val="24"/>
          <w:szCs w:val="24"/>
        </w:rPr>
      </w:pPr>
      <w:r w:rsidRPr="009E15E6">
        <w:rPr>
          <w:rFonts w:ascii="Arial" w:hAnsi="Arial" w:cs="Arial"/>
          <w:sz w:val="24"/>
          <w:szCs w:val="24"/>
        </w:rPr>
        <w:t>The specific section or Part of the BCA that relates to disability access is Part D3. This Part outlines the minimum required for buildings to facilitate as far as is reasonable disability access to and within certain building classifications</w:t>
      </w:r>
    </w:p>
    <w:p w:rsidR="00F460F0" w:rsidRDefault="00F460F0" w:rsidP="00F460F0">
      <w:pPr>
        <w:jc w:val="both"/>
        <w:rPr>
          <w:rFonts w:ascii="Arial" w:hAnsi="Arial" w:cs="Arial"/>
          <w:sz w:val="24"/>
          <w:szCs w:val="24"/>
        </w:rPr>
      </w:pPr>
    </w:p>
    <w:p w:rsidR="00F460F0" w:rsidRDefault="00F460F0" w:rsidP="00F460F0">
      <w:pPr>
        <w:jc w:val="both"/>
        <w:rPr>
          <w:rFonts w:ascii="Arial" w:hAnsi="Arial" w:cs="Arial"/>
          <w:sz w:val="24"/>
          <w:szCs w:val="24"/>
        </w:rPr>
      </w:pPr>
      <w:r w:rsidRPr="00D2509D">
        <w:rPr>
          <w:rFonts w:ascii="Arial" w:hAnsi="Arial" w:cs="Arial"/>
          <w:sz w:val="24"/>
          <w:szCs w:val="24"/>
        </w:rPr>
        <w:t>Standard AS 1428 is directly referenced under the BCA. Compliance with a range of access provision is required.</w:t>
      </w:r>
    </w:p>
    <w:p w:rsidR="00F460F0" w:rsidRDefault="00F460F0" w:rsidP="00F460F0">
      <w:pPr>
        <w:jc w:val="both"/>
        <w:rPr>
          <w:rFonts w:ascii="Arial" w:hAnsi="Arial" w:cs="Arial"/>
          <w:sz w:val="24"/>
          <w:szCs w:val="24"/>
        </w:rPr>
      </w:pPr>
    </w:p>
    <w:p w:rsidR="00F460F0" w:rsidRPr="00BE740A" w:rsidRDefault="00F460F0" w:rsidP="00F460F0">
      <w:pPr>
        <w:jc w:val="both"/>
        <w:rPr>
          <w:rFonts w:ascii="Arial" w:hAnsi="Arial" w:cs="Arial"/>
          <w:sz w:val="24"/>
          <w:szCs w:val="24"/>
        </w:rPr>
      </w:pPr>
    </w:p>
    <w:p w:rsidR="00F460F0" w:rsidRPr="00891222" w:rsidRDefault="00F460F0" w:rsidP="00F460F0">
      <w:pPr>
        <w:jc w:val="both"/>
        <w:rPr>
          <w:rFonts w:ascii="Arial" w:hAnsi="Arial" w:cs="Arial"/>
          <w:b/>
          <w:sz w:val="24"/>
          <w:szCs w:val="24"/>
        </w:rPr>
      </w:pPr>
      <w:r w:rsidRPr="00891222">
        <w:rPr>
          <w:rFonts w:ascii="Arial" w:hAnsi="Arial" w:cs="Arial"/>
          <w:b/>
          <w:sz w:val="24"/>
          <w:szCs w:val="24"/>
        </w:rPr>
        <w:t>Australian Standard 1428 – Design for Access and Mobility</w:t>
      </w:r>
    </w:p>
    <w:p w:rsidR="00F460F0" w:rsidRPr="00F4046F" w:rsidRDefault="00F460F0" w:rsidP="00F460F0">
      <w:pPr>
        <w:jc w:val="both"/>
        <w:rPr>
          <w:rFonts w:ascii="Arial" w:hAnsi="Arial" w:cs="Arial"/>
          <w:b/>
          <w:sz w:val="24"/>
          <w:szCs w:val="24"/>
        </w:rPr>
      </w:pPr>
    </w:p>
    <w:p w:rsidR="00F460F0" w:rsidRDefault="00F460F0" w:rsidP="00F460F0">
      <w:pPr>
        <w:jc w:val="both"/>
        <w:rPr>
          <w:rFonts w:ascii="Arial" w:hAnsi="Arial" w:cs="Arial"/>
          <w:sz w:val="24"/>
          <w:szCs w:val="24"/>
        </w:rPr>
      </w:pPr>
      <w:r w:rsidRPr="00F700C9">
        <w:rPr>
          <w:rFonts w:ascii="Arial" w:hAnsi="Arial" w:cs="Arial"/>
          <w:sz w:val="24"/>
          <w:szCs w:val="24"/>
        </w:rPr>
        <w:t>AS 1428 is an important Build</w:t>
      </w:r>
      <w:r w:rsidRPr="00EB38A0">
        <w:rPr>
          <w:rFonts w:ascii="Arial" w:hAnsi="Arial" w:cs="Arial"/>
          <w:sz w:val="24"/>
          <w:szCs w:val="24"/>
        </w:rPr>
        <w:t xml:space="preserve">ing Code of Australia (BCA) reference standard which prescribes requirements for physical access which must be adhered to in the planning, development and construction of all buildings and facilities. </w:t>
      </w:r>
    </w:p>
    <w:p w:rsidR="00F460F0" w:rsidRPr="00EB38A0" w:rsidRDefault="00F460F0" w:rsidP="00F460F0">
      <w:pPr>
        <w:jc w:val="both"/>
        <w:rPr>
          <w:rFonts w:ascii="Arial" w:hAnsi="Arial" w:cs="Arial"/>
          <w:sz w:val="24"/>
          <w:szCs w:val="24"/>
        </w:rPr>
      </w:pPr>
    </w:p>
    <w:p w:rsidR="00F460F0" w:rsidRPr="00A24377" w:rsidRDefault="00F460F0" w:rsidP="00F460F0">
      <w:pPr>
        <w:jc w:val="both"/>
        <w:rPr>
          <w:rFonts w:ascii="Arial" w:hAnsi="Arial" w:cs="Arial"/>
          <w:sz w:val="24"/>
          <w:szCs w:val="24"/>
        </w:rPr>
      </w:pPr>
    </w:p>
    <w:p w:rsidR="00F460F0" w:rsidRPr="00695132" w:rsidRDefault="00F460F0" w:rsidP="00F460F0">
      <w:pPr>
        <w:jc w:val="both"/>
        <w:rPr>
          <w:rFonts w:ascii="Arial" w:hAnsi="Arial" w:cs="Arial"/>
          <w:b/>
          <w:sz w:val="24"/>
          <w:szCs w:val="24"/>
        </w:rPr>
      </w:pPr>
      <w:r w:rsidRPr="001A73BD">
        <w:rPr>
          <w:rFonts w:ascii="Arial" w:hAnsi="Arial" w:cs="Arial"/>
          <w:b/>
          <w:sz w:val="24"/>
          <w:szCs w:val="24"/>
        </w:rPr>
        <w:t xml:space="preserve">Other Australian and International Standards (AS and </w:t>
      </w:r>
      <w:r w:rsidRPr="00695132">
        <w:rPr>
          <w:rFonts w:ascii="Arial" w:hAnsi="Arial" w:cs="Arial"/>
          <w:b/>
          <w:sz w:val="24"/>
          <w:szCs w:val="24"/>
        </w:rPr>
        <w:t>ISO)</w:t>
      </w:r>
    </w:p>
    <w:p w:rsidR="00F460F0" w:rsidRPr="00C15192" w:rsidRDefault="00F460F0" w:rsidP="00F460F0">
      <w:pPr>
        <w:jc w:val="both"/>
        <w:rPr>
          <w:rFonts w:ascii="Arial" w:hAnsi="Arial" w:cs="Arial"/>
          <w:sz w:val="24"/>
          <w:szCs w:val="24"/>
        </w:rPr>
      </w:pPr>
      <w:r w:rsidRPr="00C15192">
        <w:rPr>
          <w:rFonts w:ascii="Arial" w:hAnsi="Arial" w:cs="Arial"/>
          <w:sz w:val="24"/>
          <w:szCs w:val="24"/>
        </w:rPr>
        <w:t xml:space="preserve">Various Standards set out requirements that must be referred to when making decisions that impact on people with disabilities. </w:t>
      </w:r>
    </w:p>
    <w:p w:rsidR="00F460F0" w:rsidRDefault="00F460F0" w:rsidP="00F460F0">
      <w:pPr>
        <w:pStyle w:val="NoSpacing"/>
        <w:jc w:val="both"/>
        <w:rPr>
          <w:rFonts w:ascii="Arial" w:hAnsi="Arial" w:cs="Arial"/>
          <w:b/>
          <w:sz w:val="24"/>
          <w:szCs w:val="24"/>
        </w:rPr>
      </w:pPr>
    </w:p>
    <w:p w:rsidR="00F460F0" w:rsidRPr="008B18DC" w:rsidRDefault="00F460F0" w:rsidP="00F460F0">
      <w:pPr>
        <w:pStyle w:val="NoSpacing"/>
        <w:jc w:val="both"/>
        <w:rPr>
          <w:rFonts w:ascii="Arial" w:hAnsi="Arial" w:cs="Arial"/>
          <w:b/>
          <w:sz w:val="24"/>
          <w:szCs w:val="24"/>
        </w:rPr>
      </w:pPr>
      <w:r w:rsidRPr="008B18DC">
        <w:rPr>
          <w:rFonts w:ascii="Arial" w:hAnsi="Arial" w:cs="Arial"/>
          <w:b/>
          <w:sz w:val="24"/>
          <w:szCs w:val="24"/>
        </w:rPr>
        <w:t xml:space="preserve">The Australian Human Rights Commission </w:t>
      </w:r>
    </w:p>
    <w:p w:rsidR="00F460F0" w:rsidRPr="002774A7" w:rsidRDefault="00F460F0" w:rsidP="00F460F0">
      <w:pPr>
        <w:pStyle w:val="NoSpacing"/>
        <w:jc w:val="both"/>
        <w:rPr>
          <w:rFonts w:ascii="Arial" w:hAnsi="Arial" w:cs="Arial"/>
          <w:sz w:val="24"/>
          <w:szCs w:val="24"/>
        </w:rPr>
      </w:pPr>
    </w:p>
    <w:p w:rsidR="00F460F0" w:rsidRDefault="00F460F0" w:rsidP="00F460F0">
      <w:pPr>
        <w:rPr>
          <w:rFonts w:ascii="Arial" w:hAnsi="Arial" w:cs="Arial"/>
          <w:sz w:val="24"/>
          <w:szCs w:val="24"/>
        </w:rPr>
      </w:pPr>
      <w:r w:rsidRPr="00557C8F">
        <w:rPr>
          <w:rFonts w:ascii="Arial" w:hAnsi="Arial" w:cs="Arial"/>
          <w:sz w:val="24"/>
          <w:szCs w:val="24"/>
        </w:rPr>
        <w:t xml:space="preserve">The </w:t>
      </w:r>
      <w:hyperlink r:id="rId34" w:history="1">
        <w:r w:rsidRPr="00F4046F">
          <w:rPr>
            <w:rStyle w:val="Hyperlink"/>
            <w:color w:val="auto"/>
            <w:u w:val="none"/>
          </w:rPr>
          <w:t>Australian Human Rights Commission Act 1986</w:t>
        </w:r>
      </w:hyperlink>
      <w:r w:rsidRPr="00642215">
        <w:rPr>
          <w:rFonts w:ascii="Arial" w:hAnsi="Arial" w:cs="Arial"/>
          <w:sz w:val="24"/>
          <w:szCs w:val="24"/>
        </w:rPr>
        <w:t xml:space="preserve"> (formerly called the Human Rights and Equal Opportunity Commission Act 1986) established the Human Rights and Equal </w:t>
      </w:r>
    </w:p>
    <w:p w:rsidR="00F460F0" w:rsidRPr="00734402" w:rsidRDefault="00F460F0" w:rsidP="00F460F0">
      <w:pPr>
        <w:rPr>
          <w:rFonts w:ascii="Arial" w:hAnsi="Arial" w:cs="Arial"/>
          <w:sz w:val="24"/>
          <w:szCs w:val="24"/>
        </w:rPr>
      </w:pPr>
      <w:r w:rsidRPr="00642215">
        <w:rPr>
          <w:rFonts w:ascii="Arial" w:hAnsi="Arial" w:cs="Arial"/>
          <w:sz w:val="24"/>
          <w:szCs w:val="24"/>
        </w:rPr>
        <w:t>Opportunity Commission (now known as the Australian</w:t>
      </w:r>
      <w:r w:rsidRPr="00734402">
        <w:rPr>
          <w:rFonts w:ascii="Arial" w:hAnsi="Arial" w:cs="Arial"/>
          <w:sz w:val="24"/>
          <w:szCs w:val="24"/>
        </w:rPr>
        <w:t xml:space="preserve"> Human Rights Commission) and gives it functions in relation to the following international instruments:</w:t>
      </w:r>
    </w:p>
    <w:p w:rsidR="00F460F0" w:rsidRPr="00A25D28" w:rsidRDefault="00F460F0" w:rsidP="00F460F0">
      <w:pPr>
        <w:rPr>
          <w:rFonts w:ascii="Arial" w:hAnsi="Arial" w:cs="Arial"/>
          <w:sz w:val="24"/>
          <w:szCs w:val="24"/>
        </w:rPr>
      </w:pPr>
    </w:p>
    <w:p w:rsidR="00F460F0" w:rsidRPr="00642215" w:rsidRDefault="00650896" w:rsidP="00F460F0">
      <w:pPr>
        <w:numPr>
          <w:ilvl w:val="0"/>
          <w:numId w:val="24"/>
        </w:numPr>
        <w:spacing w:line="240" w:lineRule="auto"/>
        <w:rPr>
          <w:rFonts w:ascii="Arial" w:hAnsi="Arial" w:cs="Arial"/>
          <w:sz w:val="24"/>
          <w:szCs w:val="24"/>
        </w:rPr>
      </w:pPr>
      <w:hyperlink r:id="rId35" w:history="1">
        <w:r w:rsidR="00F460F0" w:rsidRPr="00F4046F">
          <w:rPr>
            <w:rStyle w:val="Hyperlink"/>
            <w:color w:val="auto"/>
            <w:u w:val="none"/>
          </w:rPr>
          <w:t>International Covenant on Civil and Political Rights</w:t>
        </w:r>
      </w:hyperlink>
      <w:r w:rsidR="00F460F0" w:rsidRPr="00642215">
        <w:rPr>
          <w:rFonts w:ascii="Arial" w:hAnsi="Arial" w:cs="Arial"/>
          <w:sz w:val="24"/>
          <w:szCs w:val="24"/>
        </w:rPr>
        <w:t xml:space="preserve"> (ICCPR) </w:t>
      </w:r>
    </w:p>
    <w:p w:rsidR="00F460F0" w:rsidRPr="00642215" w:rsidRDefault="00650896" w:rsidP="00F460F0">
      <w:pPr>
        <w:numPr>
          <w:ilvl w:val="0"/>
          <w:numId w:val="24"/>
        </w:numPr>
        <w:spacing w:line="240" w:lineRule="auto"/>
        <w:rPr>
          <w:rFonts w:ascii="Arial" w:hAnsi="Arial" w:cs="Arial"/>
          <w:sz w:val="24"/>
          <w:szCs w:val="24"/>
        </w:rPr>
      </w:pPr>
      <w:hyperlink r:id="rId36" w:history="1">
        <w:r w:rsidR="00F460F0" w:rsidRPr="00F4046F">
          <w:rPr>
            <w:rStyle w:val="Hyperlink"/>
            <w:color w:val="auto"/>
            <w:u w:val="none"/>
          </w:rPr>
          <w:t>Convention Concerning Discrimination in Respect of Employment and Occupation</w:t>
        </w:r>
      </w:hyperlink>
      <w:r w:rsidR="00F460F0" w:rsidRPr="00642215">
        <w:rPr>
          <w:rFonts w:ascii="Arial" w:hAnsi="Arial" w:cs="Arial"/>
          <w:sz w:val="24"/>
          <w:szCs w:val="24"/>
        </w:rPr>
        <w:t xml:space="preserve"> </w:t>
      </w:r>
    </w:p>
    <w:p w:rsidR="00F460F0" w:rsidRPr="00642215" w:rsidRDefault="00650896" w:rsidP="00F460F0">
      <w:pPr>
        <w:numPr>
          <w:ilvl w:val="0"/>
          <w:numId w:val="24"/>
        </w:numPr>
        <w:spacing w:line="240" w:lineRule="auto"/>
        <w:rPr>
          <w:rFonts w:ascii="Arial" w:hAnsi="Arial" w:cs="Arial"/>
          <w:sz w:val="24"/>
          <w:szCs w:val="24"/>
        </w:rPr>
      </w:pPr>
      <w:hyperlink r:id="rId37" w:history="1">
        <w:r w:rsidR="00F460F0" w:rsidRPr="00F4046F">
          <w:rPr>
            <w:rStyle w:val="Hyperlink"/>
            <w:color w:val="auto"/>
            <w:u w:val="none"/>
          </w:rPr>
          <w:t xml:space="preserve">Convention on the Rights of Persons with Disabilities </w:t>
        </w:r>
      </w:hyperlink>
    </w:p>
    <w:p w:rsidR="00F460F0" w:rsidRPr="00642215" w:rsidRDefault="00650896" w:rsidP="00F460F0">
      <w:pPr>
        <w:numPr>
          <w:ilvl w:val="0"/>
          <w:numId w:val="24"/>
        </w:numPr>
        <w:spacing w:line="240" w:lineRule="auto"/>
        <w:rPr>
          <w:rFonts w:ascii="Arial" w:hAnsi="Arial" w:cs="Arial"/>
          <w:sz w:val="24"/>
          <w:szCs w:val="24"/>
        </w:rPr>
      </w:pPr>
      <w:hyperlink r:id="rId38" w:history="1">
        <w:r w:rsidR="00F460F0" w:rsidRPr="00F4046F">
          <w:rPr>
            <w:rStyle w:val="Hyperlink"/>
            <w:color w:val="auto"/>
            <w:u w:val="none"/>
          </w:rPr>
          <w:t>Convention on the Rights of the Child</w:t>
        </w:r>
      </w:hyperlink>
    </w:p>
    <w:p w:rsidR="00F460F0" w:rsidRPr="00642215" w:rsidRDefault="00650896" w:rsidP="00F460F0">
      <w:pPr>
        <w:numPr>
          <w:ilvl w:val="0"/>
          <w:numId w:val="24"/>
        </w:numPr>
        <w:spacing w:line="240" w:lineRule="auto"/>
        <w:rPr>
          <w:rFonts w:ascii="Arial" w:hAnsi="Arial" w:cs="Arial"/>
          <w:sz w:val="24"/>
          <w:szCs w:val="24"/>
        </w:rPr>
      </w:pPr>
      <w:hyperlink r:id="rId39" w:history="1">
        <w:r w:rsidR="00F460F0" w:rsidRPr="00F4046F">
          <w:rPr>
            <w:rStyle w:val="Hyperlink"/>
            <w:color w:val="auto"/>
            <w:u w:val="none"/>
          </w:rPr>
          <w:t>Declaration of the Rights of the Child</w:t>
        </w:r>
      </w:hyperlink>
    </w:p>
    <w:p w:rsidR="00F460F0" w:rsidRPr="00642215" w:rsidRDefault="00650896" w:rsidP="00F460F0">
      <w:pPr>
        <w:numPr>
          <w:ilvl w:val="0"/>
          <w:numId w:val="24"/>
        </w:numPr>
        <w:spacing w:line="240" w:lineRule="auto"/>
        <w:rPr>
          <w:rFonts w:ascii="Arial" w:hAnsi="Arial" w:cs="Arial"/>
          <w:sz w:val="24"/>
          <w:szCs w:val="24"/>
        </w:rPr>
      </w:pPr>
      <w:hyperlink r:id="rId40" w:history="1">
        <w:r w:rsidR="00F460F0" w:rsidRPr="00F4046F">
          <w:rPr>
            <w:rStyle w:val="Hyperlink"/>
            <w:color w:val="auto"/>
            <w:u w:val="none"/>
          </w:rPr>
          <w:t>Declaration on the Rights of Disabled Persons</w:t>
        </w:r>
      </w:hyperlink>
    </w:p>
    <w:p w:rsidR="00F460F0" w:rsidRPr="00642215" w:rsidRDefault="00650896" w:rsidP="00F460F0">
      <w:pPr>
        <w:numPr>
          <w:ilvl w:val="0"/>
          <w:numId w:val="24"/>
        </w:numPr>
        <w:spacing w:line="240" w:lineRule="auto"/>
        <w:rPr>
          <w:rFonts w:ascii="Arial" w:hAnsi="Arial" w:cs="Arial"/>
          <w:sz w:val="24"/>
          <w:szCs w:val="24"/>
        </w:rPr>
      </w:pPr>
      <w:hyperlink r:id="rId41" w:history="1">
        <w:r w:rsidR="00F460F0" w:rsidRPr="00F4046F">
          <w:rPr>
            <w:rStyle w:val="Hyperlink"/>
            <w:color w:val="auto"/>
            <w:u w:val="none"/>
          </w:rPr>
          <w:t>Declaration on the Rights of Mentally Retarded Persons</w:t>
        </w:r>
      </w:hyperlink>
      <w:r w:rsidR="00F460F0" w:rsidRPr="00642215">
        <w:rPr>
          <w:rFonts w:ascii="Arial" w:hAnsi="Arial" w:cs="Arial"/>
          <w:sz w:val="24"/>
          <w:szCs w:val="24"/>
        </w:rPr>
        <w:t>, and</w:t>
      </w:r>
    </w:p>
    <w:p w:rsidR="00F460F0" w:rsidRPr="00642215" w:rsidRDefault="00650896" w:rsidP="00F460F0">
      <w:pPr>
        <w:numPr>
          <w:ilvl w:val="0"/>
          <w:numId w:val="24"/>
        </w:numPr>
        <w:spacing w:line="240" w:lineRule="auto"/>
        <w:rPr>
          <w:rFonts w:ascii="Arial" w:hAnsi="Arial" w:cs="Arial"/>
          <w:sz w:val="24"/>
          <w:szCs w:val="24"/>
        </w:rPr>
      </w:pPr>
      <w:hyperlink r:id="rId42" w:history="1">
        <w:r w:rsidR="00F460F0" w:rsidRPr="00F4046F">
          <w:rPr>
            <w:rStyle w:val="Hyperlink"/>
            <w:color w:val="auto"/>
            <w:u w:val="none"/>
          </w:rPr>
          <w:t>Declaration on the Elimination of All Forms of Intolerance and of Discrimination Based on Religion or Belief</w:t>
        </w:r>
      </w:hyperlink>
      <w:r w:rsidR="00F460F0" w:rsidRPr="00642215">
        <w:rPr>
          <w:rFonts w:ascii="Arial" w:hAnsi="Arial" w:cs="Arial"/>
          <w:sz w:val="24"/>
          <w:szCs w:val="24"/>
        </w:rPr>
        <w:t>.</w:t>
      </w:r>
    </w:p>
    <w:p w:rsidR="00F460F0" w:rsidRPr="00734402" w:rsidRDefault="00F460F0" w:rsidP="00F460F0">
      <w:pPr>
        <w:pStyle w:val="NoSpacing"/>
        <w:rPr>
          <w:rFonts w:ascii="Arial" w:hAnsi="Arial" w:cs="Arial"/>
          <w:sz w:val="24"/>
          <w:szCs w:val="24"/>
        </w:rPr>
      </w:pPr>
    </w:p>
    <w:p w:rsidR="00F460F0" w:rsidRDefault="00F460F0" w:rsidP="00F460F0">
      <w:pPr>
        <w:pStyle w:val="NoSpacing"/>
        <w:rPr>
          <w:rFonts w:ascii="Arial" w:hAnsi="Arial" w:cs="Arial"/>
          <w:sz w:val="24"/>
          <w:szCs w:val="24"/>
        </w:rPr>
      </w:pPr>
      <w:r w:rsidRPr="00A25D28">
        <w:rPr>
          <w:rFonts w:ascii="Arial" w:hAnsi="Arial" w:cs="Arial"/>
          <w:sz w:val="24"/>
          <w:szCs w:val="24"/>
        </w:rPr>
        <w:t xml:space="preserve">The AHRC is responsible for administering the Disability Discrimination Act 1992, and has developed notes and guidelines on Access to Premises. </w:t>
      </w:r>
    </w:p>
    <w:p w:rsidR="00F460F0" w:rsidRDefault="00F460F0" w:rsidP="00F460F0">
      <w:pPr>
        <w:pStyle w:val="NoSpacing"/>
        <w:rPr>
          <w:rFonts w:ascii="Arial" w:hAnsi="Arial" w:cs="Arial"/>
          <w:sz w:val="24"/>
          <w:szCs w:val="24"/>
        </w:rPr>
      </w:pPr>
    </w:p>
    <w:p w:rsidR="00F460F0" w:rsidRPr="00A25D28" w:rsidRDefault="00F460F0" w:rsidP="00F460F0">
      <w:pPr>
        <w:pStyle w:val="NoSpacing"/>
        <w:rPr>
          <w:rFonts w:ascii="Arial" w:hAnsi="Arial" w:cs="Arial"/>
          <w:sz w:val="24"/>
          <w:szCs w:val="24"/>
        </w:rPr>
      </w:pPr>
    </w:p>
    <w:p w:rsidR="00F460F0" w:rsidRPr="009C294A" w:rsidRDefault="00F460F0" w:rsidP="00F460F0">
      <w:pPr>
        <w:jc w:val="both"/>
        <w:rPr>
          <w:rFonts w:ascii="Arial" w:hAnsi="Arial" w:cs="Arial"/>
          <w:b/>
          <w:sz w:val="24"/>
          <w:szCs w:val="24"/>
        </w:rPr>
      </w:pPr>
    </w:p>
    <w:p w:rsidR="00F460F0" w:rsidRPr="009C294A" w:rsidRDefault="00F460F0" w:rsidP="00F460F0">
      <w:pPr>
        <w:jc w:val="both"/>
        <w:rPr>
          <w:rFonts w:ascii="Arial" w:hAnsi="Arial" w:cs="Arial"/>
          <w:b/>
          <w:sz w:val="24"/>
          <w:szCs w:val="24"/>
          <w:u w:val="single"/>
        </w:rPr>
      </w:pPr>
      <w:r w:rsidRPr="009C294A">
        <w:rPr>
          <w:rFonts w:ascii="Arial" w:hAnsi="Arial" w:cs="Arial"/>
          <w:b/>
          <w:sz w:val="24"/>
          <w:szCs w:val="24"/>
          <w:u w:val="single"/>
        </w:rPr>
        <w:t>South Australian State Government</w:t>
      </w:r>
    </w:p>
    <w:p w:rsidR="00F460F0" w:rsidRPr="009C294A" w:rsidRDefault="00F460F0" w:rsidP="00F460F0">
      <w:pPr>
        <w:jc w:val="both"/>
        <w:rPr>
          <w:rFonts w:ascii="Arial" w:hAnsi="Arial" w:cs="Arial"/>
          <w:sz w:val="24"/>
          <w:szCs w:val="24"/>
        </w:rPr>
      </w:pPr>
    </w:p>
    <w:p w:rsidR="00F460F0" w:rsidRPr="00D2509D" w:rsidRDefault="00F460F0" w:rsidP="00F460F0">
      <w:pPr>
        <w:jc w:val="both"/>
        <w:rPr>
          <w:rFonts w:ascii="Arial" w:hAnsi="Arial" w:cs="Arial"/>
          <w:b/>
          <w:sz w:val="24"/>
          <w:szCs w:val="24"/>
        </w:rPr>
      </w:pPr>
      <w:r w:rsidRPr="009C294A">
        <w:rPr>
          <w:rFonts w:ascii="Arial" w:hAnsi="Arial" w:cs="Arial"/>
          <w:b/>
          <w:sz w:val="24"/>
          <w:szCs w:val="24"/>
        </w:rPr>
        <w:t xml:space="preserve">Local Government Act </w:t>
      </w:r>
      <w:r w:rsidRPr="00D2509D">
        <w:rPr>
          <w:rFonts w:ascii="Arial" w:hAnsi="Arial" w:cs="Arial"/>
          <w:b/>
          <w:sz w:val="24"/>
          <w:szCs w:val="24"/>
        </w:rPr>
        <w:t>1999</w:t>
      </w:r>
    </w:p>
    <w:p w:rsidR="00F460F0" w:rsidRPr="00D2509D" w:rsidRDefault="00F460F0" w:rsidP="00F460F0">
      <w:pPr>
        <w:jc w:val="both"/>
        <w:rPr>
          <w:rFonts w:ascii="Arial" w:hAnsi="Arial" w:cs="Arial"/>
          <w:b/>
          <w:sz w:val="24"/>
          <w:szCs w:val="24"/>
        </w:rPr>
      </w:pPr>
    </w:p>
    <w:p w:rsidR="00F460F0" w:rsidRDefault="00F460F0" w:rsidP="00F460F0">
      <w:pPr>
        <w:jc w:val="both"/>
        <w:rPr>
          <w:rFonts w:ascii="Arial" w:hAnsi="Arial" w:cs="Arial"/>
          <w:sz w:val="24"/>
          <w:szCs w:val="24"/>
        </w:rPr>
      </w:pPr>
      <w:r w:rsidRPr="00BE740A">
        <w:rPr>
          <w:rFonts w:ascii="Arial" w:hAnsi="Arial" w:cs="Arial"/>
          <w:sz w:val="24"/>
          <w:szCs w:val="24"/>
        </w:rPr>
        <w:t xml:space="preserve">Detailing the statutory obligations of Local Government in relation to its role, functions and objectives Chap 1 Sec 3, Chap 2, Sect 6 and 7. </w:t>
      </w:r>
    </w:p>
    <w:p w:rsidR="00F460F0" w:rsidRPr="00BE740A" w:rsidRDefault="00F460F0" w:rsidP="00F460F0">
      <w:pPr>
        <w:jc w:val="both"/>
        <w:rPr>
          <w:rFonts w:ascii="Arial" w:hAnsi="Arial" w:cs="Arial"/>
          <w:sz w:val="24"/>
          <w:szCs w:val="24"/>
        </w:rPr>
      </w:pPr>
    </w:p>
    <w:p w:rsidR="00F460F0" w:rsidRPr="00891222" w:rsidRDefault="00F460F0" w:rsidP="00F460F0">
      <w:pPr>
        <w:jc w:val="both"/>
        <w:rPr>
          <w:rFonts w:ascii="Arial" w:hAnsi="Arial" w:cs="Arial"/>
          <w:sz w:val="24"/>
          <w:szCs w:val="24"/>
        </w:rPr>
      </w:pPr>
    </w:p>
    <w:p w:rsidR="00F460F0" w:rsidRPr="00F4046F" w:rsidRDefault="00F460F0" w:rsidP="00F460F0">
      <w:pPr>
        <w:jc w:val="both"/>
        <w:rPr>
          <w:rFonts w:ascii="Arial" w:hAnsi="Arial" w:cs="Arial"/>
          <w:b/>
          <w:sz w:val="24"/>
          <w:szCs w:val="24"/>
        </w:rPr>
      </w:pPr>
      <w:r w:rsidRPr="00F4046F">
        <w:rPr>
          <w:rFonts w:ascii="Arial" w:hAnsi="Arial" w:cs="Arial"/>
          <w:b/>
          <w:sz w:val="24"/>
          <w:szCs w:val="24"/>
        </w:rPr>
        <w:t>Equal Opportunity Act 1984</w:t>
      </w:r>
    </w:p>
    <w:p w:rsidR="00F460F0" w:rsidRPr="00F700C9" w:rsidRDefault="00F460F0" w:rsidP="00F460F0">
      <w:pPr>
        <w:jc w:val="both"/>
        <w:rPr>
          <w:rFonts w:ascii="Arial" w:hAnsi="Arial" w:cs="Arial"/>
          <w:b/>
          <w:sz w:val="24"/>
          <w:szCs w:val="24"/>
        </w:rPr>
      </w:pPr>
    </w:p>
    <w:p w:rsidR="00F460F0" w:rsidRDefault="00F460F0" w:rsidP="00F460F0">
      <w:pPr>
        <w:jc w:val="both"/>
        <w:rPr>
          <w:rFonts w:ascii="Arial" w:hAnsi="Arial" w:cs="Arial"/>
          <w:sz w:val="24"/>
          <w:szCs w:val="24"/>
        </w:rPr>
      </w:pPr>
      <w:r w:rsidRPr="00EB38A0">
        <w:rPr>
          <w:rFonts w:ascii="Arial" w:hAnsi="Arial" w:cs="Arial"/>
          <w:sz w:val="24"/>
          <w:szCs w:val="24"/>
        </w:rPr>
        <w:t xml:space="preserve">The purpose of the </w:t>
      </w:r>
      <w:r w:rsidRPr="00EB38A0">
        <w:rPr>
          <w:rStyle w:val="Emphasis"/>
          <w:rFonts w:ascii="Arial" w:hAnsi="Arial" w:cs="Arial"/>
          <w:sz w:val="24"/>
          <w:szCs w:val="24"/>
        </w:rPr>
        <w:t>Equal Opportunity Act 1984</w:t>
      </w:r>
      <w:r w:rsidRPr="00EB38A0">
        <w:rPr>
          <w:rFonts w:ascii="Arial" w:hAnsi="Arial" w:cs="Arial"/>
          <w:sz w:val="24"/>
          <w:szCs w:val="24"/>
        </w:rPr>
        <w:t xml:space="preserve"> (SA) is to promote equality of </w:t>
      </w:r>
      <w:r w:rsidRPr="00A24377">
        <w:rPr>
          <w:rFonts w:ascii="Arial" w:hAnsi="Arial" w:cs="Arial"/>
          <w:sz w:val="24"/>
          <w:szCs w:val="24"/>
        </w:rPr>
        <w:t>opportunity for all South Australians. It aims to prevent discrimination against people and to give them a fair chance to take part in economic and community life.</w:t>
      </w:r>
    </w:p>
    <w:p w:rsidR="00F460F0" w:rsidRPr="00A24377" w:rsidRDefault="00F460F0" w:rsidP="00F460F0">
      <w:pPr>
        <w:jc w:val="both"/>
        <w:rPr>
          <w:rFonts w:ascii="Arial" w:hAnsi="Arial" w:cs="Arial"/>
          <w:sz w:val="24"/>
          <w:szCs w:val="24"/>
        </w:rPr>
      </w:pPr>
    </w:p>
    <w:p w:rsidR="00F460F0" w:rsidRDefault="00F460F0" w:rsidP="00F460F0">
      <w:pPr>
        <w:jc w:val="both"/>
        <w:rPr>
          <w:rFonts w:ascii="Arial" w:hAnsi="Arial" w:cs="Arial"/>
          <w:b/>
          <w:sz w:val="24"/>
          <w:szCs w:val="24"/>
        </w:rPr>
      </w:pPr>
    </w:p>
    <w:p w:rsidR="00F460F0" w:rsidRPr="00695132" w:rsidRDefault="00F460F0" w:rsidP="00F460F0">
      <w:pPr>
        <w:jc w:val="both"/>
        <w:rPr>
          <w:rFonts w:ascii="Arial" w:hAnsi="Arial" w:cs="Arial"/>
          <w:b/>
          <w:sz w:val="24"/>
          <w:szCs w:val="24"/>
        </w:rPr>
      </w:pPr>
      <w:r w:rsidRPr="00695132">
        <w:rPr>
          <w:rFonts w:ascii="Arial" w:hAnsi="Arial" w:cs="Arial"/>
          <w:b/>
          <w:sz w:val="24"/>
          <w:szCs w:val="24"/>
        </w:rPr>
        <w:t>South Australia Disability Services Act, 1993</w:t>
      </w:r>
    </w:p>
    <w:p w:rsidR="00F460F0" w:rsidRPr="00485AE7" w:rsidRDefault="00F460F0" w:rsidP="00F460F0">
      <w:pPr>
        <w:jc w:val="both"/>
        <w:rPr>
          <w:rFonts w:ascii="Arial" w:hAnsi="Arial" w:cs="Arial"/>
          <w:b/>
          <w:sz w:val="24"/>
          <w:szCs w:val="24"/>
        </w:rPr>
      </w:pPr>
    </w:p>
    <w:p w:rsidR="00F460F0" w:rsidRDefault="00F460F0" w:rsidP="00F460F0">
      <w:pPr>
        <w:jc w:val="both"/>
        <w:rPr>
          <w:rFonts w:ascii="Arial" w:hAnsi="Arial" w:cs="Arial"/>
          <w:color w:val="000000"/>
          <w:sz w:val="24"/>
          <w:szCs w:val="24"/>
        </w:rPr>
      </w:pPr>
      <w:r w:rsidRPr="00C15192">
        <w:rPr>
          <w:rFonts w:ascii="Arial" w:hAnsi="Arial" w:cs="Arial"/>
          <w:color w:val="000000"/>
          <w:sz w:val="24"/>
          <w:szCs w:val="24"/>
        </w:rPr>
        <w:t xml:space="preserve">Act to provide for the principles that are to be applied with respect to people with disabilities; </w:t>
      </w:r>
      <w:r w:rsidRPr="008818B9">
        <w:rPr>
          <w:rFonts w:ascii="Arial" w:hAnsi="Arial" w:cs="Arial"/>
          <w:color w:val="000000"/>
          <w:sz w:val="24"/>
          <w:szCs w:val="24"/>
        </w:rPr>
        <w:t>funding and provision of disability services.</w:t>
      </w:r>
    </w:p>
    <w:p w:rsidR="00F460F0" w:rsidRPr="008818B9" w:rsidRDefault="00F460F0" w:rsidP="00F460F0">
      <w:pPr>
        <w:jc w:val="both"/>
        <w:rPr>
          <w:rFonts w:ascii="Arial" w:hAnsi="Arial" w:cs="Arial"/>
          <w:color w:val="000000"/>
          <w:sz w:val="24"/>
          <w:szCs w:val="24"/>
        </w:rPr>
      </w:pPr>
    </w:p>
    <w:p w:rsidR="00F460F0" w:rsidRPr="008B18DC" w:rsidRDefault="00F460F0" w:rsidP="00F460F0">
      <w:pPr>
        <w:jc w:val="both"/>
        <w:rPr>
          <w:rFonts w:ascii="Arial" w:hAnsi="Arial" w:cs="Arial"/>
          <w:color w:val="000000"/>
          <w:sz w:val="24"/>
          <w:szCs w:val="24"/>
        </w:rPr>
      </w:pPr>
    </w:p>
    <w:p w:rsidR="00F460F0" w:rsidRPr="002774A7" w:rsidRDefault="00F460F0" w:rsidP="00F460F0">
      <w:pPr>
        <w:jc w:val="both"/>
        <w:rPr>
          <w:rFonts w:ascii="Arial" w:hAnsi="Arial" w:cs="Arial"/>
          <w:b/>
          <w:color w:val="000000"/>
          <w:sz w:val="24"/>
          <w:szCs w:val="24"/>
        </w:rPr>
      </w:pPr>
      <w:r w:rsidRPr="002774A7">
        <w:rPr>
          <w:rFonts w:ascii="Arial" w:hAnsi="Arial" w:cs="Arial"/>
          <w:b/>
          <w:color w:val="000000"/>
          <w:sz w:val="24"/>
          <w:szCs w:val="24"/>
        </w:rPr>
        <w:lastRenderedPageBreak/>
        <w:t>Development Act 1993</w:t>
      </w:r>
    </w:p>
    <w:p w:rsidR="00F460F0" w:rsidRPr="00557C8F" w:rsidRDefault="00F460F0" w:rsidP="00F460F0">
      <w:pPr>
        <w:jc w:val="both"/>
        <w:rPr>
          <w:rFonts w:ascii="Arial" w:hAnsi="Arial" w:cs="Arial"/>
          <w:b/>
          <w:color w:val="000000"/>
          <w:sz w:val="24"/>
          <w:szCs w:val="24"/>
        </w:rPr>
      </w:pPr>
    </w:p>
    <w:p w:rsidR="00F460F0" w:rsidRDefault="00F460F0" w:rsidP="00F460F0">
      <w:pPr>
        <w:jc w:val="both"/>
        <w:rPr>
          <w:rFonts w:ascii="Arial" w:hAnsi="Arial" w:cs="Arial"/>
          <w:color w:val="000000"/>
          <w:sz w:val="24"/>
          <w:szCs w:val="24"/>
        </w:rPr>
      </w:pPr>
      <w:r w:rsidRPr="00EF3900">
        <w:rPr>
          <w:rFonts w:ascii="Arial" w:hAnsi="Arial" w:cs="Arial"/>
          <w:color w:val="000000"/>
          <w:sz w:val="24"/>
          <w:szCs w:val="24"/>
        </w:rPr>
        <w:t>Part 1 Sec 3 (f) (g) to regulate the design and construction of buildings.</w:t>
      </w:r>
    </w:p>
    <w:p w:rsidR="00F460F0" w:rsidRPr="00EF3900" w:rsidRDefault="00F460F0" w:rsidP="00F460F0">
      <w:pPr>
        <w:jc w:val="both"/>
        <w:rPr>
          <w:rFonts w:ascii="Arial" w:hAnsi="Arial" w:cs="Arial"/>
          <w:color w:val="000000"/>
          <w:sz w:val="24"/>
          <w:szCs w:val="24"/>
        </w:rPr>
      </w:pPr>
    </w:p>
    <w:p w:rsidR="00F460F0" w:rsidRPr="00EC0EB6" w:rsidRDefault="00F460F0" w:rsidP="00F460F0">
      <w:pPr>
        <w:jc w:val="both"/>
        <w:rPr>
          <w:rFonts w:ascii="Arial" w:hAnsi="Arial" w:cs="Arial"/>
          <w:color w:val="000000"/>
          <w:sz w:val="24"/>
          <w:szCs w:val="24"/>
        </w:rPr>
      </w:pPr>
    </w:p>
    <w:p w:rsidR="00F460F0" w:rsidRPr="00004DE3" w:rsidRDefault="00F460F0" w:rsidP="00F460F0">
      <w:pPr>
        <w:jc w:val="both"/>
        <w:rPr>
          <w:rFonts w:ascii="Arial" w:hAnsi="Arial" w:cs="Arial"/>
          <w:b/>
          <w:color w:val="000000"/>
          <w:sz w:val="24"/>
          <w:szCs w:val="24"/>
        </w:rPr>
      </w:pPr>
      <w:r w:rsidRPr="00004DE3">
        <w:rPr>
          <w:rFonts w:ascii="Arial" w:hAnsi="Arial" w:cs="Arial"/>
          <w:b/>
          <w:color w:val="000000"/>
          <w:sz w:val="24"/>
          <w:szCs w:val="24"/>
        </w:rPr>
        <w:t>Mental Health Act 2009</w:t>
      </w:r>
    </w:p>
    <w:p w:rsidR="00F460F0" w:rsidRPr="00D521BE" w:rsidRDefault="00F460F0" w:rsidP="00F460F0">
      <w:pPr>
        <w:jc w:val="both"/>
        <w:rPr>
          <w:rFonts w:ascii="Arial" w:hAnsi="Arial" w:cs="Arial"/>
          <w:b/>
          <w:color w:val="000000"/>
          <w:sz w:val="24"/>
          <w:szCs w:val="24"/>
        </w:rPr>
      </w:pPr>
    </w:p>
    <w:p w:rsidR="00F460F0" w:rsidRDefault="00F460F0" w:rsidP="00F460F0">
      <w:pPr>
        <w:jc w:val="both"/>
        <w:rPr>
          <w:rFonts w:ascii="Arial" w:hAnsi="Arial" w:cs="Arial"/>
          <w:color w:val="000000"/>
          <w:sz w:val="24"/>
          <w:szCs w:val="24"/>
        </w:rPr>
      </w:pPr>
      <w:r w:rsidRPr="00B56BB9">
        <w:rPr>
          <w:rFonts w:ascii="Arial" w:hAnsi="Arial" w:cs="Arial"/>
          <w:color w:val="000000"/>
          <w:sz w:val="24"/>
          <w:szCs w:val="24"/>
        </w:rPr>
        <w:t>An Act which  provides for the tr</w:t>
      </w:r>
      <w:r w:rsidRPr="00B95FC1">
        <w:rPr>
          <w:rFonts w:ascii="Arial" w:hAnsi="Arial" w:cs="Arial"/>
          <w:color w:val="000000"/>
          <w:sz w:val="24"/>
          <w:szCs w:val="24"/>
        </w:rPr>
        <w:t>eatment, care and rehabilitation of people with serious mental illness with the goal of bringing about their recovery as far as is possible; to confer powers to make orders for community treatment, or detention and treatment of such people where required; to provide protections of the freedom and legal rights of mentally ill people.</w:t>
      </w:r>
    </w:p>
    <w:p w:rsidR="00F460F0" w:rsidRDefault="00F460F0" w:rsidP="00F460F0">
      <w:pPr>
        <w:jc w:val="both"/>
        <w:rPr>
          <w:rFonts w:ascii="Arial" w:hAnsi="Arial" w:cs="Arial"/>
          <w:color w:val="000000"/>
          <w:sz w:val="24"/>
          <w:szCs w:val="24"/>
        </w:rPr>
      </w:pPr>
    </w:p>
    <w:p w:rsidR="00F460F0" w:rsidRDefault="00F460F0" w:rsidP="00F460F0">
      <w:pPr>
        <w:jc w:val="both"/>
        <w:rPr>
          <w:rFonts w:ascii="Arial" w:hAnsi="Arial" w:cs="Arial"/>
          <w:color w:val="000000"/>
          <w:sz w:val="24"/>
          <w:szCs w:val="24"/>
        </w:rPr>
      </w:pPr>
    </w:p>
    <w:p w:rsidR="00F460F0" w:rsidRDefault="00F460F0" w:rsidP="00F460F0">
      <w:pPr>
        <w:jc w:val="both"/>
        <w:rPr>
          <w:rFonts w:ascii="Arial" w:hAnsi="Arial" w:cs="Arial"/>
          <w:color w:val="000000"/>
          <w:sz w:val="24"/>
          <w:szCs w:val="24"/>
        </w:rPr>
      </w:pPr>
    </w:p>
    <w:p w:rsidR="00F460F0" w:rsidRPr="00B95FC1" w:rsidRDefault="00650896" w:rsidP="00F460F0">
      <w:pPr>
        <w:jc w:val="both"/>
        <w:rPr>
          <w:rFonts w:ascii="Arial" w:hAnsi="Arial" w:cs="Arial"/>
          <w:color w:val="000000"/>
          <w:sz w:val="24"/>
          <w:szCs w:val="24"/>
        </w:rPr>
      </w:pPr>
      <w:r>
        <w:rPr>
          <w:rFonts w:ascii="Arial" w:hAnsi="Arial" w:cs="Arial"/>
          <w:color w:val="000000"/>
          <w:sz w:val="24"/>
          <w:szCs w:val="24"/>
        </w:rPr>
        <w:pict>
          <v:shape id="_x0000_i1033" type="#_x0000_t75" style="width:422.25pt;height:416.25pt;mso-position-horizontal-relative:char;mso-position-vertical-relative:line">
            <v:imagedata r:id="rId43" o:title=""/>
          </v:shape>
        </w:pict>
      </w:r>
    </w:p>
    <w:p w:rsidR="00F460F0" w:rsidRPr="00222E14" w:rsidRDefault="00F460F0" w:rsidP="00F460F0">
      <w:pPr>
        <w:jc w:val="both"/>
        <w:rPr>
          <w:rFonts w:ascii="Arial" w:hAnsi="Arial" w:cs="Arial"/>
          <w:sz w:val="16"/>
          <w:szCs w:val="16"/>
        </w:rPr>
      </w:pPr>
      <w:r w:rsidRPr="00222E14">
        <w:rPr>
          <w:rFonts w:ascii="Arial" w:hAnsi="Arial" w:cs="Arial"/>
          <w:sz w:val="16"/>
          <w:szCs w:val="16"/>
        </w:rPr>
        <w:t>Source: DHS DAIP Guideline</w:t>
      </w:r>
    </w:p>
    <w:p w:rsidR="00F460F0" w:rsidRPr="00222E14" w:rsidRDefault="00F460F0" w:rsidP="00F460F0">
      <w:pPr>
        <w:jc w:val="both"/>
        <w:rPr>
          <w:rFonts w:ascii="Arial" w:hAnsi="Arial" w:cs="Arial"/>
          <w:sz w:val="16"/>
          <w:szCs w:val="16"/>
        </w:rPr>
      </w:pPr>
    </w:p>
    <w:p w:rsidR="00F460F0" w:rsidRPr="00222E14" w:rsidRDefault="00F460F0" w:rsidP="00F460F0">
      <w:pPr>
        <w:jc w:val="both"/>
        <w:rPr>
          <w:rFonts w:ascii="Arial" w:hAnsi="Arial" w:cs="Arial"/>
          <w:b/>
          <w:sz w:val="16"/>
          <w:szCs w:val="16"/>
        </w:rPr>
      </w:pPr>
      <w:r>
        <w:rPr>
          <w:rFonts w:ascii="Arial" w:hAnsi="Arial" w:cs="Arial"/>
          <w:b/>
          <w:sz w:val="16"/>
          <w:szCs w:val="16"/>
        </w:rPr>
        <w:br w:type="page"/>
      </w:r>
    </w:p>
    <w:p w:rsidR="00F460F0" w:rsidRPr="00143646" w:rsidRDefault="00F460F0" w:rsidP="00F460F0">
      <w:pPr>
        <w:shd w:val="clear" w:color="auto" w:fill="CC3300"/>
        <w:autoSpaceDE w:val="0"/>
        <w:autoSpaceDN w:val="0"/>
        <w:adjustRightInd w:val="0"/>
        <w:spacing w:line="240" w:lineRule="auto"/>
        <w:rPr>
          <w:rFonts w:ascii="Arial" w:hAnsi="Arial" w:cs="Arial"/>
          <w:b/>
          <w:color w:val="FFFFFF"/>
          <w:sz w:val="32"/>
          <w:szCs w:val="24"/>
          <w:lang w:eastAsia="en-AU"/>
        </w:rPr>
      </w:pPr>
      <w:r w:rsidRPr="00143646">
        <w:rPr>
          <w:rFonts w:ascii="Arial" w:hAnsi="Arial" w:cs="Arial"/>
          <w:b/>
          <w:color w:val="FFFFFF"/>
          <w:sz w:val="32"/>
          <w:szCs w:val="24"/>
          <w:lang w:eastAsia="en-AU"/>
        </w:rPr>
        <w:t>2.</w:t>
      </w:r>
      <w:r>
        <w:rPr>
          <w:rFonts w:ascii="Arial" w:hAnsi="Arial" w:cs="Arial"/>
          <w:b/>
          <w:color w:val="FFFFFF"/>
          <w:sz w:val="32"/>
          <w:szCs w:val="24"/>
          <w:lang w:eastAsia="en-AU"/>
        </w:rPr>
        <w:t>5</w:t>
      </w:r>
      <w:r w:rsidRPr="00143646">
        <w:rPr>
          <w:rFonts w:ascii="Arial" w:hAnsi="Arial" w:cs="Arial"/>
          <w:b/>
          <w:color w:val="FFFFFF"/>
          <w:sz w:val="32"/>
          <w:szCs w:val="24"/>
          <w:lang w:eastAsia="en-AU"/>
        </w:rPr>
        <w:t xml:space="preserve"> - Disability Discrimination</w:t>
      </w:r>
    </w:p>
    <w:p w:rsidR="00F460F0" w:rsidRPr="001943CD" w:rsidRDefault="00F460F0" w:rsidP="00F460F0">
      <w:pPr>
        <w:autoSpaceDE w:val="0"/>
        <w:autoSpaceDN w:val="0"/>
        <w:adjustRightInd w:val="0"/>
        <w:spacing w:line="240" w:lineRule="auto"/>
        <w:jc w:val="both"/>
        <w:rPr>
          <w:rFonts w:ascii="Arial" w:hAnsi="Arial" w:cs="Arial"/>
          <w:sz w:val="24"/>
          <w:szCs w:val="24"/>
          <w:lang w:eastAsia="en-AU"/>
        </w:rPr>
      </w:pPr>
    </w:p>
    <w:p w:rsidR="00F460F0" w:rsidRPr="00FD1C44" w:rsidRDefault="00F460F0" w:rsidP="00F460F0">
      <w:pPr>
        <w:pStyle w:val="NoSpacing"/>
        <w:jc w:val="both"/>
        <w:rPr>
          <w:rFonts w:ascii="Arial" w:hAnsi="Arial" w:cs="Arial"/>
          <w:b/>
          <w:sz w:val="24"/>
          <w:szCs w:val="24"/>
          <w:u w:val="single"/>
          <w:lang w:val="en-GB"/>
        </w:rPr>
      </w:pPr>
      <w:r w:rsidRPr="00FD1C44">
        <w:rPr>
          <w:rFonts w:ascii="Arial" w:hAnsi="Arial" w:cs="Arial"/>
          <w:b/>
          <w:sz w:val="24"/>
          <w:szCs w:val="24"/>
          <w:u w:val="single"/>
        </w:rPr>
        <w:t xml:space="preserve">Disability </w:t>
      </w:r>
    </w:p>
    <w:p w:rsidR="00F460F0" w:rsidRPr="00FD1C44" w:rsidRDefault="00F460F0" w:rsidP="00F460F0">
      <w:pPr>
        <w:pStyle w:val="NoSpacing"/>
        <w:jc w:val="both"/>
        <w:rPr>
          <w:rFonts w:ascii="Arial" w:hAnsi="Arial" w:cs="Arial"/>
          <w:sz w:val="24"/>
          <w:szCs w:val="24"/>
          <w:lang w:val="en-GB"/>
        </w:rPr>
      </w:pPr>
    </w:p>
    <w:p w:rsidR="00F460F0" w:rsidRPr="00FD1C44" w:rsidRDefault="00F460F0" w:rsidP="00F460F0">
      <w:pPr>
        <w:pStyle w:val="NoSpacing"/>
        <w:jc w:val="both"/>
        <w:rPr>
          <w:rFonts w:ascii="Arial" w:hAnsi="Arial" w:cs="Arial"/>
          <w:sz w:val="24"/>
          <w:szCs w:val="24"/>
          <w:lang w:val="en-GB"/>
        </w:rPr>
      </w:pPr>
      <w:r w:rsidRPr="00FD1C44">
        <w:rPr>
          <w:rFonts w:ascii="Arial" w:hAnsi="Arial" w:cs="Arial"/>
          <w:sz w:val="24"/>
          <w:szCs w:val="24"/>
          <w:lang w:val="en-GB"/>
        </w:rPr>
        <w:t xml:space="preserve">The </w:t>
      </w:r>
      <w:r w:rsidRPr="007364CB">
        <w:rPr>
          <w:rFonts w:ascii="Arial" w:hAnsi="Arial" w:cs="Arial"/>
          <w:sz w:val="24"/>
          <w:szCs w:val="24"/>
          <w:lang w:val="en-GB"/>
        </w:rPr>
        <w:t xml:space="preserve">Federal </w:t>
      </w:r>
      <w:r w:rsidRPr="007364CB">
        <w:rPr>
          <w:rFonts w:ascii="Arial" w:hAnsi="Arial" w:cs="Arial"/>
          <w:iCs/>
          <w:sz w:val="24"/>
          <w:szCs w:val="24"/>
          <w:lang w:val="en-GB"/>
        </w:rPr>
        <w:t>Disability Discrimination Act 1992</w:t>
      </w:r>
      <w:r w:rsidRPr="007364CB">
        <w:rPr>
          <w:rFonts w:ascii="Arial" w:hAnsi="Arial" w:cs="Arial"/>
          <w:sz w:val="24"/>
          <w:szCs w:val="24"/>
          <w:lang w:val="en-GB"/>
        </w:rPr>
        <w:t xml:space="preserve"> (DDA</w:t>
      </w:r>
      <w:r w:rsidRPr="00FD1C44">
        <w:rPr>
          <w:rFonts w:ascii="Arial" w:hAnsi="Arial" w:cs="Arial"/>
          <w:sz w:val="24"/>
          <w:szCs w:val="24"/>
          <w:lang w:val="en-GB"/>
        </w:rPr>
        <w:t xml:space="preserve">) </w:t>
      </w:r>
      <w:r>
        <w:rPr>
          <w:rFonts w:ascii="Arial" w:hAnsi="Arial" w:cs="Arial"/>
          <w:sz w:val="24"/>
          <w:szCs w:val="24"/>
          <w:lang w:val="en-GB"/>
        </w:rPr>
        <w:t xml:space="preserve">and the SA Disability Inclusion Act 2018 </w:t>
      </w:r>
      <w:r w:rsidRPr="00FD1C44">
        <w:rPr>
          <w:rFonts w:ascii="Arial" w:hAnsi="Arial" w:cs="Arial"/>
          <w:sz w:val="24"/>
          <w:szCs w:val="24"/>
          <w:lang w:val="en-GB"/>
        </w:rPr>
        <w:t>provides protection for everyone in Australia against discrimination based on disability. It encourages everyone to be involved in implementing the Act and to share in the overall benefits to the community and the economy that flow from participation by the widest range of people.</w:t>
      </w:r>
    </w:p>
    <w:p w:rsidR="00F460F0" w:rsidRPr="00FD1C44" w:rsidRDefault="00F460F0" w:rsidP="00F460F0">
      <w:pPr>
        <w:pStyle w:val="NoSpacing"/>
        <w:jc w:val="both"/>
        <w:rPr>
          <w:rFonts w:ascii="Arial" w:hAnsi="Arial" w:cs="Arial"/>
          <w:sz w:val="24"/>
          <w:szCs w:val="24"/>
          <w:lang w:val="en-GB"/>
        </w:rPr>
      </w:pPr>
    </w:p>
    <w:p w:rsidR="00F460F0" w:rsidRDefault="00F460F0" w:rsidP="00F460F0">
      <w:pPr>
        <w:pStyle w:val="NoSpacing"/>
        <w:jc w:val="both"/>
        <w:rPr>
          <w:rFonts w:ascii="Arial" w:hAnsi="Arial" w:cs="Arial"/>
          <w:sz w:val="24"/>
          <w:szCs w:val="24"/>
          <w:lang w:val="en-GB"/>
        </w:rPr>
      </w:pPr>
      <w:r w:rsidRPr="00FD1C44">
        <w:rPr>
          <w:rFonts w:ascii="Arial" w:hAnsi="Arial" w:cs="Arial"/>
          <w:sz w:val="24"/>
          <w:szCs w:val="24"/>
          <w:lang w:val="en-GB"/>
        </w:rPr>
        <w:t>Disability discrimination happens when people with a disability are treated less fairly than people without a disability. Disability discrimination also occurs when people are treated less fairly because they are relatives, friends, carers, co-workers or associates of a person with a disability</w:t>
      </w:r>
      <w:r>
        <w:rPr>
          <w:rFonts w:ascii="Arial" w:hAnsi="Arial" w:cs="Arial"/>
          <w:sz w:val="24"/>
          <w:szCs w:val="24"/>
          <w:lang w:val="en-GB"/>
        </w:rPr>
        <w:t>.</w:t>
      </w:r>
    </w:p>
    <w:p w:rsidR="00F460F0" w:rsidRPr="00BC276F" w:rsidRDefault="00F460F0" w:rsidP="00F460F0">
      <w:pPr>
        <w:pStyle w:val="NoSpacing"/>
        <w:jc w:val="both"/>
        <w:rPr>
          <w:rFonts w:ascii="Arial" w:hAnsi="Arial" w:cs="Arial"/>
          <w:sz w:val="16"/>
          <w:szCs w:val="16"/>
          <w:lang w:val="en-GB"/>
        </w:rPr>
      </w:pPr>
    </w:p>
    <w:p w:rsidR="00F460F0" w:rsidRPr="00FD1C44" w:rsidRDefault="00F460F0" w:rsidP="00F460F0">
      <w:pPr>
        <w:pStyle w:val="NoSpacing"/>
        <w:jc w:val="both"/>
        <w:rPr>
          <w:rFonts w:ascii="Arial" w:hAnsi="Arial" w:cs="Arial"/>
          <w:sz w:val="24"/>
          <w:szCs w:val="24"/>
          <w:lang w:val="en-GB"/>
        </w:rPr>
      </w:pPr>
      <w:r w:rsidRPr="00FD1C44">
        <w:rPr>
          <w:rFonts w:ascii="Arial" w:hAnsi="Arial" w:cs="Arial"/>
          <w:sz w:val="24"/>
          <w:szCs w:val="24"/>
          <w:lang w:val="en-GB"/>
        </w:rPr>
        <w:t xml:space="preserve">The definition of "disability" in the DDA includes: </w:t>
      </w:r>
    </w:p>
    <w:p w:rsidR="00F460F0" w:rsidRPr="00FD1C44" w:rsidRDefault="00F460F0" w:rsidP="00F460F0">
      <w:pPr>
        <w:pStyle w:val="NoSpacing"/>
        <w:numPr>
          <w:ilvl w:val="0"/>
          <w:numId w:val="11"/>
        </w:numPr>
        <w:jc w:val="both"/>
        <w:rPr>
          <w:rFonts w:ascii="Arial" w:hAnsi="Arial" w:cs="Arial"/>
          <w:sz w:val="24"/>
          <w:szCs w:val="24"/>
          <w:lang w:val="en-GB"/>
        </w:rPr>
      </w:pPr>
      <w:r w:rsidRPr="00FD1C44">
        <w:rPr>
          <w:rFonts w:ascii="Arial" w:hAnsi="Arial" w:cs="Arial"/>
          <w:sz w:val="24"/>
          <w:szCs w:val="24"/>
          <w:lang w:val="en-GB"/>
        </w:rPr>
        <w:t>Physical</w:t>
      </w:r>
    </w:p>
    <w:p w:rsidR="00F460F0" w:rsidRPr="00FD1C44" w:rsidRDefault="00F460F0" w:rsidP="00F460F0">
      <w:pPr>
        <w:pStyle w:val="NoSpacing"/>
        <w:numPr>
          <w:ilvl w:val="0"/>
          <w:numId w:val="11"/>
        </w:numPr>
        <w:jc w:val="both"/>
        <w:rPr>
          <w:rFonts w:ascii="Arial" w:hAnsi="Arial" w:cs="Arial"/>
          <w:sz w:val="24"/>
          <w:szCs w:val="24"/>
          <w:lang w:val="en-GB"/>
        </w:rPr>
      </w:pPr>
      <w:r w:rsidRPr="00FD1C44">
        <w:rPr>
          <w:rFonts w:ascii="Arial" w:hAnsi="Arial" w:cs="Arial"/>
          <w:sz w:val="24"/>
          <w:szCs w:val="24"/>
          <w:lang w:val="en-GB"/>
        </w:rPr>
        <w:t>Intellectual</w:t>
      </w:r>
    </w:p>
    <w:p w:rsidR="00F460F0" w:rsidRPr="00FD1C44" w:rsidRDefault="00F460F0" w:rsidP="00F460F0">
      <w:pPr>
        <w:pStyle w:val="NoSpacing"/>
        <w:numPr>
          <w:ilvl w:val="0"/>
          <w:numId w:val="11"/>
        </w:numPr>
        <w:jc w:val="both"/>
        <w:rPr>
          <w:rFonts w:ascii="Arial" w:hAnsi="Arial" w:cs="Arial"/>
          <w:sz w:val="24"/>
          <w:szCs w:val="24"/>
          <w:lang w:val="en-GB"/>
        </w:rPr>
      </w:pPr>
      <w:r w:rsidRPr="00FD1C44">
        <w:rPr>
          <w:rFonts w:ascii="Arial" w:hAnsi="Arial" w:cs="Arial"/>
          <w:sz w:val="24"/>
          <w:szCs w:val="24"/>
          <w:lang w:val="en-GB"/>
        </w:rPr>
        <w:t>Psychiatric</w:t>
      </w:r>
    </w:p>
    <w:p w:rsidR="00F460F0" w:rsidRPr="00FD1C44" w:rsidRDefault="00F460F0" w:rsidP="00F460F0">
      <w:pPr>
        <w:pStyle w:val="NoSpacing"/>
        <w:numPr>
          <w:ilvl w:val="0"/>
          <w:numId w:val="11"/>
        </w:numPr>
        <w:jc w:val="both"/>
        <w:rPr>
          <w:rFonts w:ascii="Arial" w:hAnsi="Arial" w:cs="Arial"/>
          <w:sz w:val="24"/>
          <w:szCs w:val="24"/>
          <w:lang w:val="en-GB"/>
        </w:rPr>
      </w:pPr>
      <w:r w:rsidRPr="00FD1C44">
        <w:rPr>
          <w:rFonts w:ascii="Arial" w:hAnsi="Arial" w:cs="Arial"/>
          <w:sz w:val="24"/>
          <w:szCs w:val="24"/>
          <w:lang w:val="en-GB"/>
        </w:rPr>
        <w:t>Sensory</w:t>
      </w:r>
    </w:p>
    <w:p w:rsidR="00F460F0" w:rsidRPr="00FD1C44" w:rsidRDefault="00F460F0" w:rsidP="00F460F0">
      <w:pPr>
        <w:pStyle w:val="NoSpacing"/>
        <w:numPr>
          <w:ilvl w:val="0"/>
          <w:numId w:val="11"/>
        </w:numPr>
        <w:jc w:val="both"/>
        <w:rPr>
          <w:rFonts w:ascii="Arial" w:hAnsi="Arial" w:cs="Arial"/>
          <w:sz w:val="24"/>
          <w:szCs w:val="24"/>
          <w:lang w:val="en-GB"/>
        </w:rPr>
      </w:pPr>
      <w:r w:rsidRPr="00FD1C44">
        <w:rPr>
          <w:rFonts w:ascii="Arial" w:hAnsi="Arial" w:cs="Arial"/>
          <w:sz w:val="24"/>
          <w:szCs w:val="24"/>
          <w:lang w:val="en-GB"/>
        </w:rPr>
        <w:t>Neurological,</w:t>
      </w:r>
    </w:p>
    <w:p w:rsidR="00F460F0" w:rsidRPr="00FD1C44" w:rsidRDefault="00F460F0" w:rsidP="00F460F0">
      <w:pPr>
        <w:pStyle w:val="NoSpacing"/>
        <w:numPr>
          <w:ilvl w:val="0"/>
          <w:numId w:val="11"/>
        </w:numPr>
        <w:jc w:val="both"/>
        <w:rPr>
          <w:rFonts w:ascii="Arial" w:hAnsi="Arial" w:cs="Arial"/>
          <w:sz w:val="24"/>
          <w:szCs w:val="24"/>
          <w:lang w:val="en-GB"/>
        </w:rPr>
      </w:pPr>
      <w:r w:rsidRPr="00FD1C44">
        <w:rPr>
          <w:rFonts w:ascii="Arial" w:hAnsi="Arial" w:cs="Arial"/>
          <w:sz w:val="24"/>
          <w:szCs w:val="24"/>
          <w:lang w:val="en-GB"/>
        </w:rPr>
        <w:t>Learning disabilities,</w:t>
      </w:r>
    </w:p>
    <w:p w:rsidR="00F460F0" w:rsidRPr="00FD1C44" w:rsidRDefault="00F460F0" w:rsidP="00F460F0">
      <w:pPr>
        <w:pStyle w:val="NoSpacing"/>
        <w:numPr>
          <w:ilvl w:val="0"/>
          <w:numId w:val="11"/>
        </w:numPr>
        <w:jc w:val="both"/>
        <w:rPr>
          <w:rFonts w:ascii="Arial" w:hAnsi="Arial" w:cs="Arial"/>
          <w:sz w:val="24"/>
          <w:szCs w:val="24"/>
          <w:lang w:val="en-GB"/>
        </w:rPr>
      </w:pPr>
      <w:r w:rsidRPr="00FD1C44">
        <w:rPr>
          <w:rFonts w:ascii="Arial" w:hAnsi="Arial" w:cs="Arial"/>
          <w:sz w:val="24"/>
          <w:szCs w:val="24"/>
          <w:lang w:val="en-GB"/>
        </w:rPr>
        <w:t>Physical disfigurement,</w:t>
      </w:r>
    </w:p>
    <w:p w:rsidR="00F460F0" w:rsidRPr="00FD1C44" w:rsidRDefault="00F460F0" w:rsidP="00F460F0">
      <w:pPr>
        <w:pStyle w:val="NoSpacing"/>
        <w:numPr>
          <w:ilvl w:val="0"/>
          <w:numId w:val="11"/>
        </w:numPr>
        <w:jc w:val="both"/>
        <w:rPr>
          <w:rFonts w:ascii="Arial" w:hAnsi="Arial" w:cs="Arial"/>
          <w:sz w:val="24"/>
          <w:szCs w:val="24"/>
          <w:lang w:val="en-GB"/>
        </w:rPr>
      </w:pPr>
      <w:r w:rsidRPr="00FD1C44">
        <w:rPr>
          <w:rFonts w:ascii="Arial" w:hAnsi="Arial" w:cs="Arial"/>
          <w:sz w:val="24"/>
          <w:szCs w:val="24"/>
          <w:lang w:val="en-GB"/>
        </w:rPr>
        <w:t>The presence in the body of disease-causing organisms</w:t>
      </w:r>
    </w:p>
    <w:p w:rsidR="00F460F0" w:rsidRPr="00BC276F" w:rsidRDefault="00F460F0" w:rsidP="00F460F0">
      <w:pPr>
        <w:pStyle w:val="NoSpacing"/>
        <w:jc w:val="both"/>
        <w:rPr>
          <w:rFonts w:ascii="Arial" w:hAnsi="Arial" w:cs="Arial"/>
          <w:sz w:val="16"/>
          <w:szCs w:val="16"/>
          <w:lang w:val="en-GB"/>
        </w:rPr>
      </w:pPr>
    </w:p>
    <w:p w:rsidR="00F460F0" w:rsidRPr="00FD1C44" w:rsidRDefault="00F460F0" w:rsidP="00F460F0">
      <w:pPr>
        <w:pStyle w:val="NoSpacing"/>
        <w:jc w:val="both"/>
        <w:rPr>
          <w:rFonts w:ascii="Arial" w:hAnsi="Arial" w:cs="Arial"/>
          <w:sz w:val="24"/>
          <w:szCs w:val="24"/>
          <w:lang w:val="en-GB"/>
        </w:rPr>
      </w:pPr>
      <w:r w:rsidRPr="00FD1C44">
        <w:rPr>
          <w:rFonts w:ascii="Arial" w:hAnsi="Arial" w:cs="Arial"/>
          <w:sz w:val="24"/>
          <w:szCs w:val="24"/>
          <w:lang w:val="en-GB"/>
        </w:rPr>
        <w:t>This broad definition is meant to ensure that everyone with a disability is protected from discrimination.</w:t>
      </w:r>
    </w:p>
    <w:p w:rsidR="00F460F0" w:rsidRPr="00BC276F" w:rsidRDefault="00F460F0" w:rsidP="00F460F0">
      <w:pPr>
        <w:pStyle w:val="NoSpacing"/>
        <w:jc w:val="both"/>
        <w:rPr>
          <w:rFonts w:ascii="Arial" w:hAnsi="Arial" w:cs="Arial"/>
          <w:sz w:val="16"/>
          <w:szCs w:val="16"/>
          <w:lang w:val="en-GB"/>
        </w:rPr>
      </w:pPr>
    </w:p>
    <w:p w:rsidR="00F460F0" w:rsidRPr="00FD1C44" w:rsidRDefault="00F460F0" w:rsidP="00F460F0">
      <w:pPr>
        <w:pStyle w:val="NoSpacing"/>
        <w:jc w:val="both"/>
        <w:rPr>
          <w:rFonts w:ascii="Arial" w:hAnsi="Arial" w:cs="Arial"/>
          <w:sz w:val="24"/>
          <w:szCs w:val="24"/>
          <w:lang w:val="en-GB"/>
        </w:rPr>
      </w:pPr>
      <w:r w:rsidRPr="00FD1C44">
        <w:rPr>
          <w:rFonts w:ascii="Arial" w:hAnsi="Arial" w:cs="Arial"/>
          <w:sz w:val="24"/>
          <w:szCs w:val="24"/>
        </w:rPr>
        <w:t xml:space="preserve">Additionally, </w:t>
      </w:r>
      <w:r>
        <w:rPr>
          <w:rFonts w:ascii="Arial" w:hAnsi="Arial" w:cs="Arial"/>
          <w:sz w:val="24"/>
          <w:szCs w:val="24"/>
          <w:lang w:val="en-GB"/>
        </w:rPr>
        <w:t>the DAIP</w:t>
      </w:r>
      <w:r w:rsidRPr="00FD1C44">
        <w:rPr>
          <w:rFonts w:ascii="Arial" w:hAnsi="Arial" w:cs="Arial"/>
          <w:sz w:val="24"/>
          <w:szCs w:val="24"/>
          <w:lang w:val="en-GB"/>
        </w:rPr>
        <w:t xml:space="preserve"> covers disability which people: </w:t>
      </w:r>
    </w:p>
    <w:p w:rsidR="00F460F0" w:rsidRPr="00FD1C44" w:rsidRDefault="00F460F0" w:rsidP="00F460F0">
      <w:pPr>
        <w:pStyle w:val="NoSpacing"/>
        <w:numPr>
          <w:ilvl w:val="0"/>
          <w:numId w:val="12"/>
        </w:numPr>
        <w:jc w:val="both"/>
        <w:rPr>
          <w:rFonts w:ascii="Arial" w:hAnsi="Arial" w:cs="Arial"/>
          <w:sz w:val="24"/>
          <w:szCs w:val="24"/>
          <w:lang w:val="en-GB"/>
        </w:rPr>
      </w:pPr>
      <w:r>
        <w:rPr>
          <w:rFonts w:ascii="Arial" w:hAnsi="Arial" w:cs="Arial"/>
          <w:sz w:val="24"/>
          <w:szCs w:val="24"/>
          <w:lang w:val="en-GB"/>
        </w:rPr>
        <w:t>H</w:t>
      </w:r>
      <w:r w:rsidRPr="00FD1C44">
        <w:rPr>
          <w:rFonts w:ascii="Arial" w:hAnsi="Arial" w:cs="Arial"/>
          <w:sz w:val="24"/>
          <w:szCs w:val="24"/>
          <w:lang w:val="en-GB"/>
        </w:rPr>
        <w:t>ave now</w:t>
      </w:r>
    </w:p>
    <w:p w:rsidR="00F460F0" w:rsidRPr="00FD1C44" w:rsidRDefault="00F460F0" w:rsidP="00F460F0">
      <w:pPr>
        <w:pStyle w:val="NoSpacing"/>
        <w:numPr>
          <w:ilvl w:val="0"/>
          <w:numId w:val="12"/>
        </w:numPr>
        <w:jc w:val="both"/>
        <w:rPr>
          <w:rFonts w:ascii="Arial" w:hAnsi="Arial" w:cs="Arial"/>
          <w:sz w:val="24"/>
          <w:szCs w:val="24"/>
          <w:lang w:val="en-GB"/>
        </w:rPr>
      </w:pPr>
      <w:r>
        <w:rPr>
          <w:rFonts w:ascii="Arial" w:hAnsi="Arial" w:cs="Arial"/>
          <w:sz w:val="24"/>
          <w:szCs w:val="24"/>
          <w:lang w:val="en-GB"/>
        </w:rPr>
        <w:t>H</w:t>
      </w:r>
      <w:r w:rsidRPr="00FD1C44">
        <w:rPr>
          <w:rFonts w:ascii="Arial" w:hAnsi="Arial" w:cs="Arial"/>
          <w:sz w:val="24"/>
          <w:szCs w:val="24"/>
          <w:lang w:val="en-GB"/>
        </w:rPr>
        <w:t xml:space="preserve">ad in the past (for example: a </w:t>
      </w:r>
      <w:r>
        <w:rPr>
          <w:rFonts w:ascii="Arial" w:hAnsi="Arial" w:cs="Arial"/>
          <w:sz w:val="24"/>
          <w:szCs w:val="24"/>
          <w:lang w:val="en-GB"/>
        </w:rPr>
        <w:t>past episode of mental illness)</w:t>
      </w:r>
    </w:p>
    <w:p w:rsidR="00F460F0" w:rsidRPr="00FD1C44" w:rsidRDefault="00F460F0" w:rsidP="00F460F0">
      <w:pPr>
        <w:pStyle w:val="NoSpacing"/>
        <w:numPr>
          <w:ilvl w:val="0"/>
          <w:numId w:val="12"/>
        </w:numPr>
        <w:jc w:val="both"/>
        <w:rPr>
          <w:rFonts w:ascii="Arial" w:hAnsi="Arial" w:cs="Arial"/>
          <w:sz w:val="24"/>
          <w:szCs w:val="24"/>
          <w:lang w:val="en-GB"/>
        </w:rPr>
      </w:pPr>
      <w:r>
        <w:rPr>
          <w:rFonts w:ascii="Arial" w:hAnsi="Arial" w:cs="Arial"/>
          <w:sz w:val="24"/>
          <w:szCs w:val="24"/>
          <w:lang w:val="en-GB"/>
        </w:rPr>
        <w:t>M</w:t>
      </w:r>
      <w:r w:rsidRPr="00FD1C44">
        <w:rPr>
          <w:rFonts w:ascii="Arial" w:hAnsi="Arial" w:cs="Arial"/>
          <w:sz w:val="24"/>
          <w:szCs w:val="24"/>
          <w:lang w:val="en-GB"/>
        </w:rPr>
        <w:t>ay have in the future (</w:t>
      </w:r>
      <w:r>
        <w:rPr>
          <w:rFonts w:ascii="Arial" w:hAnsi="Arial" w:cs="Arial"/>
          <w:sz w:val="24"/>
          <w:szCs w:val="24"/>
          <w:lang w:val="en-GB"/>
        </w:rPr>
        <w:t xml:space="preserve">e.g. </w:t>
      </w:r>
      <w:r w:rsidRPr="00FD1C44">
        <w:rPr>
          <w:rFonts w:ascii="Arial" w:hAnsi="Arial" w:cs="Arial"/>
          <w:sz w:val="24"/>
          <w:szCs w:val="24"/>
          <w:lang w:val="en-GB"/>
        </w:rPr>
        <w:t>a family history of a disability w</w:t>
      </w:r>
      <w:r>
        <w:rPr>
          <w:rFonts w:ascii="Arial" w:hAnsi="Arial" w:cs="Arial"/>
          <w:sz w:val="24"/>
          <w:szCs w:val="24"/>
          <w:lang w:val="en-GB"/>
        </w:rPr>
        <w:t>hich a person may also develop)</w:t>
      </w:r>
    </w:p>
    <w:p w:rsidR="00F460F0" w:rsidRPr="00FD1C44" w:rsidRDefault="00F460F0" w:rsidP="00F460F0">
      <w:pPr>
        <w:pStyle w:val="NoSpacing"/>
        <w:numPr>
          <w:ilvl w:val="0"/>
          <w:numId w:val="12"/>
        </w:numPr>
        <w:jc w:val="both"/>
        <w:rPr>
          <w:rFonts w:ascii="Arial" w:hAnsi="Arial" w:cs="Arial"/>
          <w:sz w:val="24"/>
          <w:szCs w:val="24"/>
          <w:lang w:val="en-GB"/>
        </w:rPr>
      </w:pPr>
      <w:r>
        <w:rPr>
          <w:rFonts w:ascii="Arial" w:hAnsi="Arial" w:cs="Arial"/>
          <w:sz w:val="24"/>
          <w:szCs w:val="24"/>
          <w:lang w:val="en-GB"/>
        </w:rPr>
        <w:t>A</w:t>
      </w:r>
      <w:r w:rsidRPr="00FD1C44">
        <w:rPr>
          <w:rFonts w:ascii="Arial" w:hAnsi="Arial" w:cs="Arial"/>
          <w:sz w:val="24"/>
          <w:szCs w:val="24"/>
          <w:lang w:val="en-GB"/>
        </w:rPr>
        <w:t>re believed to have (for example: if peo</w:t>
      </w:r>
      <w:r>
        <w:rPr>
          <w:rFonts w:ascii="Arial" w:hAnsi="Arial" w:cs="Arial"/>
          <w:sz w:val="24"/>
          <w:szCs w:val="24"/>
          <w:lang w:val="en-GB"/>
        </w:rPr>
        <w:t>ple think someone has HIV/AIDS)</w:t>
      </w:r>
    </w:p>
    <w:p w:rsidR="00F460F0" w:rsidRPr="00BC276F" w:rsidRDefault="00F460F0" w:rsidP="00F460F0">
      <w:pPr>
        <w:pStyle w:val="NoSpacing"/>
        <w:jc w:val="both"/>
        <w:rPr>
          <w:rFonts w:ascii="Arial" w:hAnsi="Arial" w:cs="Arial"/>
          <w:sz w:val="16"/>
          <w:szCs w:val="16"/>
          <w:lang w:val="en-GB"/>
        </w:rPr>
      </w:pPr>
    </w:p>
    <w:p w:rsidR="00F460F0" w:rsidRPr="00FD1C44" w:rsidRDefault="00F460F0" w:rsidP="00F460F0">
      <w:pPr>
        <w:pStyle w:val="NoSpacing"/>
        <w:jc w:val="both"/>
        <w:rPr>
          <w:rFonts w:ascii="Arial" w:hAnsi="Arial" w:cs="Arial"/>
          <w:sz w:val="24"/>
          <w:szCs w:val="24"/>
        </w:rPr>
      </w:pPr>
      <w:r w:rsidRPr="00FD1C44">
        <w:rPr>
          <w:rFonts w:ascii="Arial" w:hAnsi="Arial" w:cs="Arial"/>
          <w:sz w:val="24"/>
          <w:szCs w:val="24"/>
        </w:rPr>
        <w:t xml:space="preserve">The Act also covers people with a disability who may be discriminated against because they: </w:t>
      </w:r>
    </w:p>
    <w:p w:rsidR="00F460F0" w:rsidRPr="00FD1C44" w:rsidRDefault="00F460F0" w:rsidP="00F460F0">
      <w:pPr>
        <w:pStyle w:val="NoSpacing"/>
        <w:numPr>
          <w:ilvl w:val="0"/>
          <w:numId w:val="13"/>
        </w:numPr>
        <w:jc w:val="both"/>
        <w:rPr>
          <w:rFonts w:ascii="Arial" w:hAnsi="Arial" w:cs="Arial"/>
          <w:sz w:val="24"/>
          <w:szCs w:val="24"/>
          <w:lang w:val="en-GB"/>
        </w:rPr>
      </w:pPr>
      <w:r>
        <w:rPr>
          <w:rFonts w:ascii="Arial" w:hAnsi="Arial" w:cs="Arial"/>
          <w:sz w:val="24"/>
          <w:szCs w:val="24"/>
          <w:lang w:val="en-GB"/>
        </w:rPr>
        <w:t>A</w:t>
      </w:r>
      <w:r w:rsidRPr="00FD1C44">
        <w:rPr>
          <w:rFonts w:ascii="Arial" w:hAnsi="Arial" w:cs="Arial"/>
          <w:sz w:val="24"/>
          <w:szCs w:val="24"/>
          <w:lang w:val="en-GB"/>
        </w:rPr>
        <w:t>re accompanied by an a</w:t>
      </w:r>
      <w:r>
        <w:rPr>
          <w:rFonts w:ascii="Arial" w:hAnsi="Arial" w:cs="Arial"/>
          <w:sz w:val="24"/>
          <w:szCs w:val="24"/>
          <w:lang w:val="en-GB"/>
        </w:rPr>
        <w:t>ssistant, interpreter or reader</w:t>
      </w:r>
    </w:p>
    <w:p w:rsidR="00F460F0" w:rsidRPr="00FD1C44" w:rsidRDefault="00F460F0" w:rsidP="00F460F0">
      <w:pPr>
        <w:pStyle w:val="NoSpacing"/>
        <w:numPr>
          <w:ilvl w:val="0"/>
          <w:numId w:val="13"/>
        </w:numPr>
        <w:jc w:val="both"/>
        <w:rPr>
          <w:rFonts w:ascii="Arial" w:hAnsi="Arial" w:cs="Arial"/>
          <w:sz w:val="24"/>
          <w:szCs w:val="24"/>
          <w:lang w:val="en-GB"/>
        </w:rPr>
      </w:pPr>
      <w:r>
        <w:rPr>
          <w:rFonts w:ascii="Arial" w:hAnsi="Arial" w:cs="Arial"/>
          <w:sz w:val="24"/>
          <w:szCs w:val="24"/>
          <w:lang w:val="en-GB"/>
        </w:rPr>
        <w:t>A</w:t>
      </w:r>
      <w:r w:rsidRPr="00FD1C44">
        <w:rPr>
          <w:rFonts w:ascii="Arial" w:hAnsi="Arial" w:cs="Arial"/>
          <w:sz w:val="24"/>
          <w:szCs w:val="24"/>
          <w:lang w:val="en-GB"/>
        </w:rPr>
        <w:t>re accompanied by a trained animal, such as a guide or hearing dog, or</w:t>
      </w:r>
      <w:r w:rsidRPr="00FD1C44">
        <w:rPr>
          <w:rFonts w:ascii="Arial" w:hAnsi="Arial" w:cs="Arial"/>
          <w:sz w:val="24"/>
          <w:szCs w:val="24"/>
        </w:rPr>
        <w:t xml:space="preserve"> </w:t>
      </w:r>
      <w:r w:rsidRPr="00FD1C44">
        <w:rPr>
          <w:rFonts w:ascii="Arial" w:hAnsi="Arial" w:cs="Arial"/>
          <w:sz w:val="24"/>
          <w:szCs w:val="24"/>
          <w:lang w:val="en-GB"/>
        </w:rPr>
        <w:t>use equipment or an aid, such a</w:t>
      </w:r>
      <w:r>
        <w:rPr>
          <w:rFonts w:ascii="Arial" w:hAnsi="Arial" w:cs="Arial"/>
          <w:sz w:val="24"/>
          <w:szCs w:val="24"/>
          <w:lang w:val="en-GB"/>
        </w:rPr>
        <w:t>s a wheelchair or a hearing aid</w:t>
      </w:r>
    </w:p>
    <w:p w:rsidR="00F460F0" w:rsidRPr="00BC276F" w:rsidRDefault="00F460F0" w:rsidP="00F460F0">
      <w:pPr>
        <w:pStyle w:val="NoSpacing"/>
        <w:jc w:val="both"/>
        <w:rPr>
          <w:rFonts w:ascii="Arial" w:hAnsi="Arial" w:cs="Arial"/>
          <w:sz w:val="16"/>
          <w:szCs w:val="16"/>
          <w:lang w:val="en-GB"/>
        </w:rPr>
      </w:pPr>
    </w:p>
    <w:p w:rsidR="00F460F0" w:rsidRDefault="00F460F0" w:rsidP="00F460F0">
      <w:pPr>
        <w:pStyle w:val="NoSpacing"/>
        <w:jc w:val="both"/>
        <w:rPr>
          <w:rFonts w:ascii="Arial" w:hAnsi="Arial" w:cs="Arial"/>
          <w:sz w:val="24"/>
          <w:szCs w:val="24"/>
        </w:rPr>
      </w:pPr>
      <w:r>
        <w:rPr>
          <w:rFonts w:ascii="Arial" w:hAnsi="Arial" w:cs="Arial"/>
          <w:sz w:val="24"/>
          <w:szCs w:val="24"/>
          <w:lang w:val="en-GB"/>
        </w:rPr>
        <w:t>Further the DAIP</w:t>
      </w:r>
      <w:r w:rsidRPr="00FD1C44">
        <w:rPr>
          <w:rFonts w:ascii="Arial" w:hAnsi="Arial" w:cs="Arial"/>
          <w:sz w:val="24"/>
          <w:szCs w:val="24"/>
          <w:lang w:val="en-GB"/>
        </w:rPr>
        <w:t xml:space="preserve"> protects people who have some form of personal connection with a person with a disability, like relatives, friends, carers and co-workers, if they are discriminated against because of that connection or relationship. </w:t>
      </w:r>
    </w:p>
    <w:p w:rsidR="00F460F0" w:rsidRPr="00BC276F" w:rsidRDefault="00F460F0" w:rsidP="00F460F0">
      <w:pPr>
        <w:pStyle w:val="NoSpacing"/>
        <w:jc w:val="both"/>
        <w:rPr>
          <w:rFonts w:ascii="Arial" w:hAnsi="Arial" w:cs="Arial"/>
          <w:sz w:val="16"/>
          <w:szCs w:val="16"/>
        </w:rPr>
      </w:pPr>
    </w:p>
    <w:p w:rsidR="00F460F0" w:rsidRPr="00FD1C44" w:rsidRDefault="00F460F0" w:rsidP="00F460F0">
      <w:pPr>
        <w:pStyle w:val="NoSpacing"/>
        <w:jc w:val="both"/>
        <w:rPr>
          <w:rFonts w:ascii="Arial" w:hAnsi="Arial" w:cs="Arial"/>
          <w:b/>
          <w:sz w:val="24"/>
          <w:szCs w:val="24"/>
          <w:u w:val="single"/>
          <w:lang w:val="en-GB"/>
        </w:rPr>
      </w:pPr>
      <w:r w:rsidRPr="00FD1C44">
        <w:rPr>
          <w:rFonts w:ascii="Arial" w:hAnsi="Arial" w:cs="Arial"/>
          <w:b/>
          <w:sz w:val="24"/>
          <w:szCs w:val="24"/>
          <w:u w:val="single"/>
          <w:lang w:val="en-GB"/>
        </w:rPr>
        <w:t>Discrimination</w:t>
      </w:r>
    </w:p>
    <w:p w:rsidR="00F460F0" w:rsidRPr="00BC276F" w:rsidRDefault="00F460F0" w:rsidP="00F460F0">
      <w:pPr>
        <w:pStyle w:val="NoSpacing"/>
        <w:jc w:val="both"/>
        <w:rPr>
          <w:rFonts w:ascii="Arial" w:hAnsi="Arial" w:cs="Arial"/>
          <w:sz w:val="16"/>
          <w:szCs w:val="16"/>
          <w:lang w:val="en-GB"/>
        </w:rPr>
      </w:pPr>
    </w:p>
    <w:p w:rsidR="00F460F0" w:rsidRPr="00FD1C44" w:rsidRDefault="00F460F0" w:rsidP="00F460F0">
      <w:pPr>
        <w:pStyle w:val="NoSpacing"/>
        <w:jc w:val="both"/>
        <w:rPr>
          <w:rFonts w:ascii="Arial" w:hAnsi="Arial" w:cs="Arial"/>
          <w:sz w:val="24"/>
          <w:szCs w:val="24"/>
          <w:lang w:val="en-GB"/>
        </w:rPr>
      </w:pPr>
      <w:r w:rsidRPr="00FD1C44">
        <w:rPr>
          <w:rFonts w:ascii="Arial" w:hAnsi="Arial" w:cs="Arial"/>
          <w:sz w:val="24"/>
          <w:szCs w:val="24"/>
          <w:lang w:val="en-GB"/>
        </w:rPr>
        <w:t>Discrimination can be direct or indirect.</w:t>
      </w:r>
    </w:p>
    <w:p w:rsidR="00F460F0" w:rsidRPr="00FD1C44" w:rsidRDefault="00F460F0" w:rsidP="00F460F0">
      <w:pPr>
        <w:pStyle w:val="NoSpacing"/>
        <w:jc w:val="both"/>
        <w:rPr>
          <w:rFonts w:ascii="Arial" w:hAnsi="Arial" w:cs="Arial"/>
          <w:sz w:val="24"/>
          <w:szCs w:val="24"/>
          <w:lang w:val="en-GB"/>
        </w:rPr>
      </w:pPr>
    </w:p>
    <w:p w:rsidR="00F460F0" w:rsidRPr="00FD1C44" w:rsidRDefault="00F460F0" w:rsidP="00F460F0">
      <w:pPr>
        <w:pStyle w:val="NoSpacing"/>
        <w:jc w:val="both"/>
        <w:rPr>
          <w:rFonts w:ascii="Arial" w:hAnsi="Arial" w:cs="Arial"/>
          <w:sz w:val="24"/>
          <w:szCs w:val="24"/>
          <w:lang w:val="en-GB"/>
        </w:rPr>
      </w:pPr>
      <w:r w:rsidRPr="00FD1C44">
        <w:rPr>
          <w:rFonts w:ascii="Arial" w:hAnsi="Arial" w:cs="Arial"/>
          <w:i/>
          <w:iCs/>
          <w:sz w:val="24"/>
          <w:szCs w:val="24"/>
          <w:lang w:val="en-GB"/>
        </w:rPr>
        <w:t xml:space="preserve">Direct </w:t>
      </w:r>
      <w:r>
        <w:rPr>
          <w:rFonts w:ascii="Arial" w:hAnsi="Arial" w:cs="Arial"/>
          <w:iCs/>
          <w:sz w:val="24"/>
          <w:szCs w:val="24"/>
          <w:lang w:val="en-GB"/>
        </w:rPr>
        <w:t>d</w:t>
      </w:r>
      <w:r w:rsidRPr="00FD1C44">
        <w:rPr>
          <w:rFonts w:ascii="Arial" w:hAnsi="Arial" w:cs="Arial"/>
          <w:iCs/>
          <w:sz w:val="24"/>
          <w:szCs w:val="24"/>
          <w:lang w:val="en-GB"/>
        </w:rPr>
        <w:t>iscrimination</w:t>
      </w:r>
      <w:r w:rsidRPr="00FD1C44">
        <w:rPr>
          <w:rFonts w:ascii="Arial" w:hAnsi="Arial" w:cs="Arial"/>
          <w:sz w:val="24"/>
          <w:szCs w:val="24"/>
          <w:lang w:val="en-GB"/>
        </w:rPr>
        <w:t xml:space="preserve"> occurs when a person with a disability receives less favourable treatment than a person without a disability would receive in the same or similar circumstances. </w:t>
      </w:r>
    </w:p>
    <w:p w:rsidR="00F460F0" w:rsidRPr="00FD1C44" w:rsidRDefault="00F460F0" w:rsidP="00F460F0">
      <w:pPr>
        <w:pStyle w:val="NoSpacing"/>
        <w:jc w:val="both"/>
        <w:rPr>
          <w:rFonts w:ascii="Arial" w:hAnsi="Arial" w:cs="Arial"/>
          <w:sz w:val="24"/>
          <w:szCs w:val="24"/>
          <w:lang w:val="en-GB"/>
        </w:rPr>
      </w:pPr>
    </w:p>
    <w:p w:rsidR="00F460F0" w:rsidRDefault="00F460F0" w:rsidP="00F460F0">
      <w:pPr>
        <w:pStyle w:val="NoSpacing"/>
        <w:jc w:val="both"/>
        <w:rPr>
          <w:rFonts w:ascii="Arial" w:hAnsi="Arial" w:cs="Arial"/>
          <w:sz w:val="24"/>
          <w:szCs w:val="24"/>
          <w:lang w:val="en-GB"/>
        </w:rPr>
      </w:pPr>
      <w:r w:rsidRPr="00FD1C44">
        <w:rPr>
          <w:rFonts w:ascii="Arial" w:hAnsi="Arial" w:cs="Arial"/>
          <w:i/>
          <w:iCs/>
          <w:sz w:val="24"/>
          <w:szCs w:val="24"/>
          <w:lang w:val="en-GB"/>
        </w:rPr>
        <w:t xml:space="preserve">Indirect </w:t>
      </w:r>
      <w:r>
        <w:rPr>
          <w:rFonts w:ascii="Arial" w:hAnsi="Arial" w:cs="Arial"/>
          <w:iCs/>
          <w:sz w:val="24"/>
          <w:szCs w:val="24"/>
          <w:lang w:val="en-GB"/>
        </w:rPr>
        <w:t>d</w:t>
      </w:r>
      <w:r w:rsidRPr="00FD1C44">
        <w:rPr>
          <w:rFonts w:ascii="Arial" w:hAnsi="Arial" w:cs="Arial"/>
          <w:iCs/>
          <w:sz w:val="24"/>
          <w:szCs w:val="24"/>
          <w:lang w:val="en-GB"/>
        </w:rPr>
        <w:t>iscrimination</w:t>
      </w:r>
      <w:r w:rsidRPr="00FD1C44">
        <w:rPr>
          <w:rFonts w:ascii="Arial" w:hAnsi="Arial" w:cs="Arial"/>
          <w:sz w:val="24"/>
          <w:szCs w:val="24"/>
          <w:lang w:val="en-GB"/>
        </w:rPr>
        <w:t xml:space="preserve"> </w:t>
      </w:r>
      <w:r>
        <w:rPr>
          <w:rFonts w:ascii="Arial" w:hAnsi="Arial" w:cs="Arial"/>
          <w:sz w:val="24"/>
          <w:szCs w:val="24"/>
          <w:lang w:val="en-GB"/>
        </w:rPr>
        <w:t xml:space="preserve">occurs </w:t>
      </w:r>
      <w:r w:rsidRPr="00FD1C44">
        <w:rPr>
          <w:rFonts w:ascii="Arial" w:hAnsi="Arial" w:cs="Arial"/>
          <w:sz w:val="24"/>
          <w:szCs w:val="24"/>
          <w:lang w:val="en-GB"/>
        </w:rPr>
        <w:t>when there is a requirement, condition or practice in force that applies to everyone but unfairly excludes or disadvantages people with a disability because they are unable, or find it difficult, to comply with the requirement, condition or practice due to the disability.</w:t>
      </w:r>
    </w:p>
    <w:p w:rsidR="00F460F0" w:rsidRDefault="00F460F0" w:rsidP="00F460F0">
      <w:pPr>
        <w:pStyle w:val="NoSpacing"/>
        <w:jc w:val="both"/>
        <w:rPr>
          <w:rFonts w:ascii="Arial" w:hAnsi="Arial" w:cs="Arial"/>
          <w:sz w:val="24"/>
          <w:szCs w:val="24"/>
          <w:lang w:val="en-GB"/>
        </w:rPr>
      </w:pPr>
    </w:p>
    <w:p w:rsidR="00F460F0" w:rsidRDefault="00F460F0" w:rsidP="00F460F0">
      <w:pPr>
        <w:pStyle w:val="NoSpacing"/>
        <w:jc w:val="both"/>
        <w:rPr>
          <w:rFonts w:ascii="Arial" w:hAnsi="Arial" w:cs="Arial"/>
          <w:sz w:val="24"/>
          <w:szCs w:val="24"/>
          <w:lang w:val="en-GB"/>
        </w:rPr>
      </w:pPr>
    </w:p>
    <w:p w:rsidR="00F460F0" w:rsidRDefault="00F460F0" w:rsidP="00F460F0">
      <w:pPr>
        <w:pStyle w:val="NoSpacing"/>
        <w:jc w:val="both"/>
        <w:rPr>
          <w:rFonts w:ascii="Arial" w:hAnsi="Arial" w:cs="Arial"/>
          <w:sz w:val="24"/>
          <w:szCs w:val="24"/>
          <w:lang w:val="en-GB"/>
        </w:rPr>
      </w:pPr>
    </w:p>
    <w:p w:rsidR="00F460F0" w:rsidRDefault="00F460F0" w:rsidP="00F460F0">
      <w:pPr>
        <w:pStyle w:val="NoSpacing"/>
        <w:jc w:val="both"/>
        <w:rPr>
          <w:rFonts w:ascii="Arial" w:hAnsi="Arial" w:cs="Arial"/>
          <w:sz w:val="24"/>
          <w:szCs w:val="24"/>
          <w:lang w:val="en-GB"/>
        </w:rPr>
      </w:pPr>
    </w:p>
    <w:p w:rsidR="00F460F0" w:rsidRDefault="00F460F0" w:rsidP="00F460F0">
      <w:pPr>
        <w:pStyle w:val="NoSpacing"/>
        <w:jc w:val="both"/>
        <w:rPr>
          <w:rFonts w:ascii="Arial" w:hAnsi="Arial" w:cs="Arial"/>
          <w:sz w:val="24"/>
          <w:szCs w:val="24"/>
          <w:lang w:val="en-GB"/>
        </w:rPr>
      </w:pPr>
    </w:p>
    <w:p w:rsidR="00F460F0" w:rsidRPr="00143646" w:rsidRDefault="00F460F0" w:rsidP="00F460F0">
      <w:pPr>
        <w:pStyle w:val="NoSpacing"/>
        <w:shd w:val="clear" w:color="auto" w:fill="CC3300"/>
        <w:jc w:val="both"/>
        <w:rPr>
          <w:rFonts w:ascii="Arial" w:hAnsi="Arial" w:cs="Arial"/>
          <w:b/>
          <w:color w:val="FFFFFF"/>
          <w:sz w:val="32"/>
          <w:szCs w:val="24"/>
        </w:rPr>
      </w:pPr>
      <w:r w:rsidRPr="00143646">
        <w:rPr>
          <w:rFonts w:ascii="Arial" w:hAnsi="Arial" w:cs="Arial"/>
          <w:b/>
          <w:color w:val="FFFFFF"/>
          <w:sz w:val="32"/>
          <w:szCs w:val="24"/>
        </w:rPr>
        <w:t>2.</w:t>
      </w:r>
      <w:r>
        <w:rPr>
          <w:rFonts w:ascii="Arial" w:hAnsi="Arial" w:cs="Arial"/>
          <w:b/>
          <w:color w:val="FFFFFF"/>
          <w:sz w:val="32"/>
          <w:szCs w:val="24"/>
        </w:rPr>
        <w:t>6</w:t>
      </w:r>
      <w:r w:rsidRPr="00143646">
        <w:rPr>
          <w:rFonts w:ascii="Arial" w:hAnsi="Arial" w:cs="Arial"/>
          <w:b/>
          <w:color w:val="FFFFFF"/>
          <w:sz w:val="32"/>
          <w:szCs w:val="24"/>
        </w:rPr>
        <w:t xml:space="preserve"> - Implementation</w:t>
      </w:r>
    </w:p>
    <w:p w:rsidR="00F460F0" w:rsidRPr="00F4112C" w:rsidRDefault="00F460F0" w:rsidP="00F460F0">
      <w:pPr>
        <w:pStyle w:val="NoSpacing"/>
        <w:jc w:val="both"/>
        <w:rPr>
          <w:rFonts w:ascii="Arial" w:hAnsi="Arial" w:cs="Arial"/>
          <w:sz w:val="24"/>
          <w:szCs w:val="24"/>
        </w:rPr>
      </w:pPr>
    </w:p>
    <w:p w:rsidR="00F460F0" w:rsidRPr="00F4112C" w:rsidRDefault="00F460F0" w:rsidP="00F460F0">
      <w:pPr>
        <w:pStyle w:val="NoSpacing"/>
        <w:jc w:val="both"/>
        <w:rPr>
          <w:rFonts w:ascii="Arial" w:hAnsi="Arial" w:cs="Arial"/>
          <w:sz w:val="24"/>
          <w:szCs w:val="24"/>
        </w:rPr>
      </w:pPr>
      <w:r w:rsidRPr="00F4112C">
        <w:rPr>
          <w:rFonts w:ascii="Arial" w:hAnsi="Arial" w:cs="Arial"/>
          <w:sz w:val="24"/>
          <w:szCs w:val="24"/>
        </w:rPr>
        <w:t xml:space="preserve">Following </w:t>
      </w:r>
      <w:r>
        <w:rPr>
          <w:rFonts w:ascii="Arial" w:hAnsi="Arial" w:cs="Arial"/>
          <w:sz w:val="24"/>
          <w:szCs w:val="24"/>
        </w:rPr>
        <w:t>Council</w:t>
      </w:r>
      <w:r w:rsidRPr="00F4112C">
        <w:rPr>
          <w:rFonts w:ascii="Arial" w:hAnsi="Arial" w:cs="Arial"/>
          <w:sz w:val="24"/>
          <w:szCs w:val="24"/>
        </w:rPr>
        <w:t>’s adoption of the plan it will be:</w:t>
      </w:r>
    </w:p>
    <w:p w:rsidR="00F460F0" w:rsidRPr="00F4112C" w:rsidRDefault="00F460F0" w:rsidP="00F460F0">
      <w:pPr>
        <w:pStyle w:val="NoSpacing"/>
        <w:jc w:val="both"/>
        <w:rPr>
          <w:rFonts w:ascii="Arial" w:hAnsi="Arial" w:cs="Arial"/>
          <w:sz w:val="24"/>
          <w:szCs w:val="24"/>
        </w:rPr>
      </w:pPr>
    </w:p>
    <w:p w:rsidR="00F460F0" w:rsidRPr="00F4112C" w:rsidRDefault="00F460F0" w:rsidP="00F460F0">
      <w:pPr>
        <w:pStyle w:val="NoSpacing"/>
        <w:numPr>
          <w:ilvl w:val="0"/>
          <w:numId w:val="14"/>
        </w:numPr>
        <w:jc w:val="both"/>
        <w:rPr>
          <w:rFonts w:ascii="Arial" w:hAnsi="Arial" w:cs="Arial"/>
          <w:sz w:val="24"/>
          <w:szCs w:val="24"/>
        </w:rPr>
      </w:pPr>
      <w:r>
        <w:rPr>
          <w:rFonts w:ascii="Arial" w:hAnsi="Arial" w:cs="Arial"/>
          <w:sz w:val="24"/>
          <w:szCs w:val="24"/>
        </w:rPr>
        <w:t>D</w:t>
      </w:r>
      <w:r w:rsidRPr="00F4112C">
        <w:rPr>
          <w:rFonts w:ascii="Arial" w:hAnsi="Arial" w:cs="Arial"/>
          <w:sz w:val="24"/>
          <w:szCs w:val="24"/>
        </w:rPr>
        <w:t xml:space="preserve">istributed to </w:t>
      </w:r>
      <w:r>
        <w:rPr>
          <w:rFonts w:ascii="Arial" w:hAnsi="Arial" w:cs="Arial"/>
          <w:sz w:val="24"/>
          <w:szCs w:val="24"/>
        </w:rPr>
        <w:t xml:space="preserve">Council Elected Members, Managers/Supervisors, staff, and volunteers </w:t>
      </w:r>
      <w:r w:rsidRPr="00F4112C">
        <w:rPr>
          <w:rFonts w:ascii="Arial" w:hAnsi="Arial" w:cs="Arial"/>
          <w:sz w:val="24"/>
          <w:szCs w:val="24"/>
        </w:rPr>
        <w:t>for action</w:t>
      </w:r>
    </w:p>
    <w:p w:rsidR="00F460F0" w:rsidRPr="00F4112C" w:rsidRDefault="00F460F0" w:rsidP="00F460F0">
      <w:pPr>
        <w:pStyle w:val="NoSpacing"/>
        <w:numPr>
          <w:ilvl w:val="0"/>
          <w:numId w:val="14"/>
        </w:numPr>
        <w:jc w:val="both"/>
        <w:rPr>
          <w:rFonts w:ascii="Arial" w:hAnsi="Arial" w:cs="Arial"/>
          <w:sz w:val="24"/>
          <w:szCs w:val="24"/>
        </w:rPr>
      </w:pPr>
      <w:r>
        <w:rPr>
          <w:rFonts w:ascii="Arial" w:hAnsi="Arial" w:cs="Arial"/>
          <w:sz w:val="24"/>
          <w:szCs w:val="24"/>
        </w:rPr>
        <w:t>R</w:t>
      </w:r>
      <w:r w:rsidRPr="00F4112C">
        <w:rPr>
          <w:rFonts w:ascii="Arial" w:hAnsi="Arial" w:cs="Arial"/>
          <w:sz w:val="24"/>
          <w:szCs w:val="24"/>
        </w:rPr>
        <w:t xml:space="preserve">egistered with </w:t>
      </w:r>
      <w:r w:rsidR="00D52DE1">
        <w:rPr>
          <w:rFonts w:ascii="Arial" w:hAnsi="Arial" w:cs="Arial"/>
          <w:sz w:val="24"/>
          <w:szCs w:val="24"/>
        </w:rPr>
        <w:t xml:space="preserve">the Department of Human Services and the </w:t>
      </w:r>
      <w:r w:rsidRPr="00F4112C">
        <w:rPr>
          <w:rFonts w:ascii="Arial" w:hAnsi="Arial" w:cs="Arial"/>
          <w:sz w:val="24"/>
          <w:szCs w:val="24"/>
        </w:rPr>
        <w:t>Human Rights and Equal Opportunity Commission</w:t>
      </w:r>
    </w:p>
    <w:p w:rsidR="00F460F0" w:rsidRPr="00F4112C" w:rsidRDefault="00F460F0" w:rsidP="00F460F0">
      <w:pPr>
        <w:pStyle w:val="NoSpacing"/>
        <w:numPr>
          <w:ilvl w:val="0"/>
          <w:numId w:val="14"/>
        </w:numPr>
        <w:jc w:val="both"/>
        <w:rPr>
          <w:rFonts w:ascii="Arial" w:hAnsi="Arial" w:cs="Arial"/>
          <w:sz w:val="24"/>
          <w:szCs w:val="24"/>
        </w:rPr>
      </w:pPr>
      <w:r>
        <w:rPr>
          <w:rFonts w:ascii="Arial" w:hAnsi="Arial" w:cs="Arial"/>
          <w:sz w:val="24"/>
          <w:szCs w:val="24"/>
        </w:rPr>
        <w:t>N</w:t>
      </w:r>
      <w:r w:rsidRPr="00F4112C">
        <w:rPr>
          <w:rFonts w:ascii="Arial" w:hAnsi="Arial" w:cs="Arial"/>
          <w:sz w:val="24"/>
          <w:szCs w:val="24"/>
        </w:rPr>
        <w:t xml:space="preserve">otified to the public and made available online and at </w:t>
      </w:r>
      <w:r>
        <w:rPr>
          <w:rFonts w:ascii="Arial" w:hAnsi="Arial" w:cs="Arial"/>
          <w:sz w:val="24"/>
          <w:szCs w:val="24"/>
        </w:rPr>
        <w:t>the Civic Centre.</w:t>
      </w:r>
    </w:p>
    <w:p w:rsidR="00F460F0" w:rsidRPr="00F4112C" w:rsidRDefault="00F460F0" w:rsidP="00F460F0">
      <w:pPr>
        <w:pStyle w:val="NoSpacing"/>
        <w:jc w:val="both"/>
        <w:rPr>
          <w:rFonts w:ascii="Arial" w:hAnsi="Arial" w:cs="Arial"/>
          <w:sz w:val="24"/>
          <w:szCs w:val="24"/>
        </w:rPr>
      </w:pPr>
      <w:r w:rsidRPr="00F4112C">
        <w:rPr>
          <w:rFonts w:ascii="Arial" w:hAnsi="Arial" w:cs="Arial"/>
          <w:sz w:val="24"/>
          <w:szCs w:val="24"/>
        </w:rPr>
        <w:t xml:space="preserve"> </w:t>
      </w:r>
    </w:p>
    <w:p w:rsidR="00F460F0" w:rsidRPr="00F4112C" w:rsidRDefault="00F460F0" w:rsidP="00F460F0">
      <w:pPr>
        <w:pStyle w:val="NoSpacing"/>
        <w:jc w:val="both"/>
        <w:rPr>
          <w:rFonts w:ascii="Arial" w:hAnsi="Arial" w:cs="Arial"/>
          <w:sz w:val="24"/>
          <w:szCs w:val="24"/>
        </w:rPr>
      </w:pPr>
      <w:r w:rsidRPr="00F4112C">
        <w:rPr>
          <w:rFonts w:ascii="Arial" w:hAnsi="Arial" w:cs="Arial"/>
          <w:b/>
          <w:bCs/>
          <w:sz w:val="24"/>
          <w:szCs w:val="24"/>
        </w:rPr>
        <w:t xml:space="preserve">Responsibilities of implementation </w:t>
      </w:r>
    </w:p>
    <w:p w:rsidR="00F460F0" w:rsidRPr="00F4112C" w:rsidRDefault="00F460F0" w:rsidP="00F460F0">
      <w:pPr>
        <w:pStyle w:val="NoSpacing"/>
        <w:jc w:val="both"/>
        <w:rPr>
          <w:rFonts w:ascii="Arial" w:hAnsi="Arial" w:cs="Arial"/>
          <w:sz w:val="24"/>
          <w:szCs w:val="24"/>
        </w:rPr>
      </w:pPr>
    </w:p>
    <w:p w:rsidR="00F460F0" w:rsidRPr="00F4112C" w:rsidRDefault="00F460F0" w:rsidP="00F460F0">
      <w:pPr>
        <w:pStyle w:val="NoSpacing"/>
        <w:jc w:val="both"/>
        <w:rPr>
          <w:rFonts w:ascii="Arial" w:hAnsi="Arial" w:cs="Arial"/>
          <w:sz w:val="24"/>
          <w:szCs w:val="24"/>
        </w:rPr>
      </w:pPr>
      <w:r>
        <w:rPr>
          <w:rFonts w:ascii="Arial" w:hAnsi="Arial" w:cs="Arial"/>
          <w:sz w:val="24"/>
          <w:szCs w:val="24"/>
        </w:rPr>
        <w:t>The Council</w:t>
      </w:r>
      <w:r w:rsidRPr="00F4112C">
        <w:rPr>
          <w:rFonts w:ascii="Arial" w:hAnsi="Arial" w:cs="Arial"/>
          <w:sz w:val="24"/>
          <w:szCs w:val="24"/>
        </w:rPr>
        <w:t xml:space="preserve"> is responsible for:</w:t>
      </w:r>
    </w:p>
    <w:p w:rsidR="00F460F0" w:rsidRDefault="00F460F0" w:rsidP="00F460F0">
      <w:pPr>
        <w:pStyle w:val="NoSpacing"/>
        <w:jc w:val="both"/>
        <w:rPr>
          <w:rFonts w:ascii="Arial" w:hAnsi="Arial" w:cs="Arial"/>
          <w:sz w:val="24"/>
          <w:szCs w:val="24"/>
        </w:rPr>
      </w:pPr>
    </w:p>
    <w:p w:rsidR="00F460F0" w:rsidRPr="009C294A" w:rsidRDefault="00F460F0" w:rsidP="00F460F0">
      <w:pPr>
        <w:pStyle w:val="NoSpacing"/>
        <w:numPr>
          <w:ilvl w:val="0"/>
          <w:numId w:val="15"/>
        </w:numPr>
        <w:jc w:val="both"/>
        <w:rPr>
          <w:rFonts w:ascii="Arial" w:hAnsi="Arial" w:cs="Arial"/>
          <w:sz w:val="24"/>
          <w:szCs w:val="24"/>
        </w:rPr>
      </w:pPr>
      <w:r w:rsidRPr="009C294A">
        <w:rPr>
          <w:rFonts w:ascii="Arial" w:hAnsi="Arial" w:cs="Arial"/>
          <w:sz w:val="24"/>
          <w:szCs w:val="24"/>
        </w:rPr>
        <w:t>Endorsing the plan</w:t>
      </w:r>
    </w:p>
    <w:p w:rsidR="00F460F0" w:rsidRPr="00F4112C" w:rsidRDefault="00F460F0" w:rsidP="00F460F0">
      <w:pPr>
        <w:pStyle w:val="NoSpacing"/>
        <w:numPr>
          <w:ilvl w:val="0"/>
          <w:numId w:val="15"/>
        </w:numPr>
        <w:jc w:val="both"/>
        <w:rPr>
          <w:rFonts w:ascii="Arial" w:hAnsi="Arial" w:cs="Arial"/>
          <w:sz w:val="24"/>
          <w:szCs w:val="24"/>
        </w:rPr>
      </w:pPr>
      <w:r>
        <w:rPr>
          <w:rFonts w:ascii="Arial" w:hAnsi="Arial" w:cs="Arial"/>
          <w:sz w:val="24"/>
          <w:szCs w:val="24"/>
        </w:rPr>
        <w:t>Ensuring that all Elected Member</w:t>
      </w:r>
      <w:r w:rsidRPr="00F4112C">
        <w:rPr>
          <w:rFonts w:ascii="Arial" w:hAnsi="Arial" w:cs="Arial"/>
          <w:sz w:val="24"/>
          <w:szCs w:val="24"/>
        </w:rPr>
        <w:t>s are aware of the plan</w:t>
      </w:r>
      <w:r>
        <w:rPr>
          <w:rFonts w:ascii="Arial" w:hAnsi="Arial" w:cs="Arial"/>
          <w:sz w:val="24"/>
          <w:szCs w:val="24"/>
        </w:rPr>
        <w:t xml:space="preserve"> as part of their induction</w:t>
      </w:r>
    </w:p>
    <w:p w:rsidR="00F460F0" w:rsidRPr="00F4112C" w:rsidRDefault="00F460F0" w:rsidP="00F460F0">
      <w:pPr>
        <w:pStyle w:val="NoSpacing"/>
        <w:numPr>
          <w:ilvl w:val="0"/>
          <w:numId w:val="15"/>
        </w:numPr>
        <w:jc w:val="both"/>
        <w:rPr>
          <w:rFonts w:ascii="Arial" w:hAnsi="Arial" w:cs="Arial"/>
          <w:sz w:val="24"/>
          <w:szCs w:val="24"/>
        </w:rPr>
      </w:pPr>
      <w:r>
        <w:rPr>
          <w:rFonts w:ascii="Arial" w:hAnsi="Arial" w:cs="Arial"/>
          <w:sz w:val="24"/>
          <w:szCs w:val="24"/>
        </w:rPr>
        <w:t>O</w:t>
      </w:r>
      <w:r w:rsidRPr="00F4112C">
        <w:rPr>
          <w:rFonts w:ascii="Arial" w:hAnsi="Arial" w:cs="Arial"/>
          <w:sz w:val="24"/>
          <w:szCs w:val="24"/>
        </w:rPr>
        <w:t>verseeing the development and implementation of the plan</w:t>
      </w:r>
    </w:p>
    <w:p w:rsidR="00F460F0" w:rsidRPr="00F4112C" w:rsidRDefault="00F460F0" w:rsidP="00F460F0">
      <w:pPr>
        <w:pStyle w:val="NoSpacing"/>
        <w:numPr>
          <w:ilvl w:val="0"/>
          <w:numId w:val="15"/>
        </w:numPr>
        <w:jc w:val="both"/>
        <w:rPr>
          <w:rFonts w:ascii="Arial" w:hAnsi="Arial" w:cs="Arial"/>
          <w:sz w:val="24"/>
          <w:szCs w:val="24"/>
        </w:rPr>
      </w:pPr>
      <w:r>
        <w:rPr>
          <w:rFonts w:ascii="Arial" w:hAnsi="Arial" w:cs="Arial"/>
          <w:sz w:val="24"/>
          <w:szCs w:val="24"/>
        </w:rPr>
        <w:t>E</w:t>
      </w:r>
      <w:r w:rsidRPr="00F4112C">
        <w:rPr>
          <w:rFonts w:ascii="Arial" w:hAnsi="Arial" w:cs="Arial"/>
          <w:sz w:val="24"/>
          <w:szCs w:val="24"/>
        </w:rPr>
        <w:t>nsuring that there is an equitable allocation of resources</w:t>
      </w:r>
    </w:p>
    <w:p w:rsidR="00F460F0" w:rsidRPr="00F4112C" w:rsidRDefault="00F460F0" w:rsidP="00F460F0">
      <w:pPr>
        <w:pStyle w:val="NoSpacing"/>
        <w:numPr>
          <w:ilvl w:val="0"/>
          <w:numId w:val="15"/>
        </w:numPr>
        <w:jc w:val="both"/>
        <w:rPr>
          <w:rFonts w:ascii="Arial" w:hAnsi="Arial" w:cs="Arial"/>
          <w:sz w:val="24"/>
          <w:szCs w:val="24"/>
        </w:rPr>
      </w:pPr>
      <w:r>
        <w:rPr>
          <w:rFonts w:ascii="Arial" w:hAnsi="Arial" w:cs="Arial"/>
          <w:sz w:val="24"/>
          <w:szCs w:val="24"/>
        </w:rPr>
        <w:t>Ensuring that all Council</w:t>
      </w:r>
      <w:r w:rsidRPr="00F4112C">
        <w:rPr>
          <w:rFonts w:ascii="Arial" w:hAnsi="Arial" w:cs="Arial"/>
          <w:sz w:val="24"/>
          <w:szCs w:val="24"/>
        </w:rPr>
        <w:t xml:space="preserve"> decisions reflect the plan’s principles and priorities</w:t>
      </w:r>
    </w:p>
    <w:p w:rsidR="00F460F0" w:rsidRPr="00F4112C" w:rsidRDefault="00F460F0" w:rsidP="00F460F0">
      <w:pPr>
        <w:pStyle w:val="NoSpacing"/>
        <w:jc w:val="both"/>
        <w:rPr>
          <w:rFonts w:ascii="Arial" w:hAnsi="Arial" w:cs="Arial"/>
          <w:sz w:val="24"/>
          <w:szCs w:val="24"/>
        </w:rPr>
      </w:pPr>
    </w:p>
    <w:p w:rsidR="00F460F0" w:rsidRPr="00F4112C" w:rsidRDefault="00F460F0" w:rsidP="00F460F0">
      <w:pPr>
        <w:pStyle w:val="NoSpacing"/>
        <w:jc w:val="both"/>
        <w:rPr>
          <w:rFonts w:ascii="Arial" w:hAnsi="Arial" w:cs="Arial"/>
          <w:sz w:val="24"/>
          <w:szCs w:val="24"/>
        </w:rPr>
      </w:pPr>
      <w:r>
        <w:rPr>
          <w:rFonts w:ascii="Arial" w:hAnsi="Arial" w:cs="Arial"/>
          <w:sz w:val="24"/>
          <w:szCs w:val="24"/>
        </w:rPr>
        <w:t>Council Managers/Supervisors, Staff and Volunteers</w:t>
      </w:r>
      <w:r w:rsidRPr="00F4112C">
        <w:rPr>
          <w:rFonts w:ascii="Arial" w:hAnsi="Arial" w:cs="Arial"/>
          <w:sz w:val="24"/>
          <w:szCs w:val="24"/>
        </w:rPr>
        <w:t xml:space="preserve"> are responsible for:</w:t>
      </w:r>
    </w:p>
    <w:p w:rsidR="00F460F0" w:rsidRDefault="00F460F0" w:rsidP="00F460F0">
      <w:pPr>
        <w:pStyle w:val="NoSpacing"/>
        <w:jc w:val="both"/>
        <w:rPr>
          <w:rFonts w:ascii="Arial" w:hAnsi="Arial" w:cs="Arial"/>
          <w:sz w:val="24"/>
          <w:szCs w:val="24"/>
        </w:rPr>
      </w:pPr>
    </w:p>
    <w:p w:rsidR="00F460F0" w:rsidRPr="0080214C" w:rsidRDefault="00F460F0" w:rsidP="00F460F0">
      <w:pPr>
        <w:pStyle w:val="NoSpacing"/>
        <w:numPr>
          <w:ilvl w:val="0"/>
          <w:numId w:val="16"/>
        </w:numPr>
        <w:jc w:val="both"/>
        <w:rPr>
          <w:rFonts w:ascii="Arial" w:hAnsi="Arial" w:cs="Arial"/>
          <w:sz w:val="24"/>
          <w:szCs w:val="24"/>
        </w:rPr>
      </w:pPr>
      <w:r>
        <w:rPr>
          <w:rFonts w:ascii="Arial" w:hAnsi="Arial" w:cs="Arial"/>
          <w:sz w:val="24"/>
          <w:szCs w:val="24"/>
        </w:rPr>
        <w:t>F</w:t>
      </w:r>
      <w:r w:rsidRPr="00F4112C">
        <w:rPr>
          <w:rFonts w:ascii="Arial" w:hAnsi="Arial" w:cs="Arial"/>
          <w:sz w:val="24"/>
          <w:szCs w:val="24"/>
        </w:rPr>
        <w:t>acilitating the provision of information about the plan and its implementation</w:t>
      </w:r>
      <w:r>
        <w:rPr>
          <w:rFonts w:ascii="Arial" w:hAnsi="Arial" w:cs="Arial"/>
          <w:sz w:val="24"/>
          <w:szCs w:val="24"/>
        </w:rPr>
        <w:t>.</w:t>
      </w:r>
    </w:p>
    <w:p w:rsidR="00F460F0" w:rsidRPr="00F4112C" w:rsidRDefault="00F460F0" w:rsidP="00F460F0">
      <w:pPr>
        <w:pStyle w:val="NoSpacing"/>
        <w:numPr>
          <w:ilvl w:val="0"/>
          <w:numId w:val="16"/>
        </w:numPr>
        <w:jc w:val="both"/>
        <w:rPr>
          <w:rFonts w:ascii="Arial" w:hAnsi="Arial" w:cs="Arial"/>
          <w:sz w:val="24"/>
          <w:szCs w:val="24"/>
        </w:rPr>
      </w:pPr>
      <w:r>
        <w:rPr>
          <w:rFonts w:ascii="Arial" w:hAnsi="Arial" w:cs="Arial"/>
          <w:sz w:val="24"/>
          <w:szCs w:val="24"/>
        </w:rPr>
        <w:t>E</w:t>
      </w:r>
      <w:r w:rsidRPr="00F4112C">
        <w:rPr>
          <w:rFonts w:ascii="Arial" w:hAnsi="Arial" w:cs="Arial"/>
          <w:sz w:val="24"/>
          <w:szCs w:val="24"/>
        </w:rPr>
        <w:t xml:space="preserve">nsuring that the plan is implemented across all </w:t>
      </w:r>
      <w:r>
        <w:rPr>
          <w:rFonts w:ascii="Arial" w:hAnsi="Arial" w:cs="Arial"/>
          <w:sz w:val="24"/>
          <w:szCs w:val="24"/>
        </w:rPr>
        <w:t>Council</w:t>
      </w:r>
      <w:r w:rsidRPr="00F4112C">
        <w:rPr>
          <w:rFonts w:ascii="Arial" w:hAnsi="Arial" w:cs="Arial"/>
          <w:sz w:val="24"/>
          <w:szCs w:val="24"/>
        </w:rPr>
        <w:t>s activities and that goals are achieved</w:t>
      </w:r>
    </w:p>
    <w:p w:rsidR="00F460F0" w:rsidRPr="00F4112C" w:rsidRDefault="00F460F0" w:rsidP="00F460F0">
      <w:pPr>
        <w:pStyle w:val="NoSpacing"/>
        <w:numPr>
          <w:ilvl w:val="0"/>
          <w:numId w:val="16"/>
        </w:numPr>
        <w:jc w:val="both"/>
        <w:rPr>
          <w:rFonts w:ascii="Arial" w:hAnsi="Arial" w:cs="Arial"/>
          <w:sz w:val="24"/>
          <w:szCs w:val="24"/>
        </w:rPr>
      </w:pPr>
      <w:r>
        <w:rPr>
          <w:rFonts w:ascii="Arial" w:hAnsi="Arial" w:cs="Arial"/>
          <w:sz w:val="24"/>
          <w:szCs w:val="24"/>
        </w:rPr>
        <w:t>C</w:t>
      </w:r>
      <w:r w:rsidRPr="00F4112C">
        <w:rPr>
          <w:rFonts w:ascii="Arial" w:hAnsi="Arial" w:cs="Arial"/>
          <w:sz w:val="24"/>
          <w:szCs w:val="24"/>
        </w:rPr>
        <w:t>oordinating the implementation within their areas of responsibilities</w:t>
      </w:r>
    </w:p>
    <w:p w:rsidR="00F460F0" w:rsidRPr="00F4112C" w:rsidRDefault="00F460F0" w:rsidP="00F460F0">
      <w:pPr>
        <w:pStyle w:val="NoSpacing"/>
        <w:numPr>
          <w:ilvl w:val="0"/>
          <w:numId w:val="16"/>
        </w:numPr>
        <w:jc w:val="both"/>
        <w:rPr>
          <w:rFonts w:ascii="Arial" w:hAnsi="Arial" w:cs="Arial"/>
          <w:sz w:val="24"/>
          <w:szCs w:val="24"/>
        </w:rPr>
      </w:pPr>
      <w:r>
        <w:rPr>
          <w:rFonts w:ascii="Arial" w:hAnsi="Arial" w:cs="Arial"/>
          <w:sz w:val="24"/>
          <w:szCs w:val="24"/>
        </w:rPr>
        <w:t>N</w:t>
      </w:r>
      <w:r w:rsidRPr="00F4112C">
        <w:rPr>
          <w:rFonts w:ascii="Arial" w:hAnsi="Arial" w:cs="Arial"/>
          <w:sz w:val="24"/>
          <w:szCs w:val="24"/>
        </w:rPr>
        <w:t>ominating and releasing relevant officers to attend disability awareness and training programs</w:t>
      </w:r>
    </w:p>
    <w:p w:rsidR="00F460F0" w:rsidRPr="00F4112C" w:rsidRDefault="00F460F0" w:rsidP="00F460F0">
      <w:pPr>
        <w:pStyle w:val="NoSpacing"/>
        <w:numPr>
          <w:ilvl w:val="0"/>
          <w:numId w:val="16"/>
        </w:numPr>
        <w:jc w:val="both"/>
        <w:rPr>
          <w:rFonts w:ascii="Arial" w:hAnsi="Arial" w:cs="Arial"/>
          <w:sz w:val="24"/>
          <w:szCs w:val="24"/>
        </w:rPr>
      </w:pPr>
      <w:r>
        <w:rPr>
          <w:rFonts w:ascii="Arial" w:hAnsi="Arial" w:cs="Arial"/>
          <w:sz w:val="24"/>
          <w:szCs w:val="24"/>
        </w:rPr>
        <w:t>E</w:t>
      </w:r>
      <w:r w:rsidRPr="00F4112C">
        <w:rPr>
          <w:rFonts w:ascii="Arial" w:hAnsi="Arial" w:cs="Arial"/>
          <w:sz w:val="24"/>
          <w:szCs w:val="24"/>
        </w:rPr>
        <w:t>nsuring that people with disabilities are consulted effectively</w:t>
      </w:r>
    </w:p>
    <w:p w:rsidR="00F460F0" w:rsidRPr="00642215" w:rsidRDefault="00F460F0" w:rsidP="00F460F0">
      <w:pPr>
        <w:pStyle w:val="NoSpacing"/>
        <w:numPr>
          <w:ilvl w:val="0"/>
          <w:numId w:val="16"/>
        </w:numPr>
        <w:jc w:val="both"/>
        <w:rPr>
          <w:rFonts w:ascii="Arial" w:hAnsi="Arial" w:cs="Arial"/>
          <w:sz w:val="24"/>
          <w:szCs w:val="24"/>
        </w:rPr>
      </w:pPr>
      <w:r w:rsidRPr="00642215">
        <w:rPr>
          <w:rFonts w:ascii="Arial" w:hAnsi="Arial" w:cs="Arial"/>
          <w:sz w:val="24"/>
          <w:szCs w:val="24"/>
        </w:rPr>
        <w:t>Ensuring that budgets are allocated equitably on needs-based planning</w:t>
      </w:r>
    </w:p>
    <w:p w:rsidR="00F460F0" w:rsidRPr="00A25D28" w:rsidRDefault="00F460F0" w:rsidP="00F460F0">
      <w:pPr>
        <w:pStyle w:val="NoSpacing"/>
        <w:numPr>
          <w:ilvl w:val="0"/>
          <w:numId w:val="16"/>
        </w:numPr>
        <w:jc w:val="both"/>
        <w:rPr>
          <w:rFonts w:ascii="Arial" w:hAnsi="Arial" w:cs="Arial"/>
          <w:sz w:val="24"/>
          <w:szCs w:val="24"/>
        </w:rPr>
      </w:pPr>
      <w:r w:rsidRPr="00734402">
        <w:rPr>
          <w:rFonts w:ascii="Arial" w:hAnsi="Arial" w:cs="Arial"/>
          <w:sz w:val="24"/>
          <w:szCs w:val="24"/>
        </w:rPr>
        <w:t>P</w:t>
      </w:r>
      <w:r w:rsidRPr="00A25D28">
        <w:rPr>
          <w:rFonts w:ascii="Arial" w:hAnsi="Arial" w:cs="Arial"/>
          <w:sz w:val="24"/>
          <w:szCs w:val="24"/>
        </w:rPr>
        <w:t>roviding regular reports on the achievement of the goals</w:t>
      </w:r>
    </w:p>
    <w:p w:rsidR="00F460F0" w:rsidRPr="00A25D28" w:rsidRDefault="00F460F0" w:rsidP="00F460F0">
      <w:pPr>
        <w:pStyle w:val="NoSpacing"/>
        <w:numPr>
          <w:ilvl w:val="0"/>
          <w:numId w:val="17"/>
        </w:numPr>
        <w:jc w:val="both"/>
        <w:rPr>
          <w:rFonts w:ascii="Arial" w:hAnsi="Arial" w:cs="Arial"/>
          <w:sz w:val="24"/>
          <w:szCs w:val="24"/>
        </w:rPr>
      </w:pPr>
      <w:r w:rsidRPr="00734402">
        <w:rPr>
          <w:rFonts w:ascii="Arial" w:hAnsi="Arial" w:cs="Arial"/>
          <w:sz w:val="24"/>
          <w:szCs w:val="24"/>
        </w:rPr>
        <w:t>F</w:t>
      </w:r>
      <w:r w:rsidRPr="00A25D28">
        <w:rPr>
          <w:rFonts w:ascii="Arial" w:hAnsi="Arial" w:cs="Arial"/>
          <w:sz w:val="24"/>
          <w:szCs w:val="24"/>
        </w:rPr>
        <w:t>acilitating the development of the plan</w:t>
      </w:r>
    </w:p>
    <w:p w:rsidR="00F460F0" w:rsidRPr="009C294A" w:rsidRDefault="00F460F0" w:rsidP="00F460F0">
      <w:pPr>
        <w:pStyle w:val="NoSpacing"/>
        <w:numPr>
          <w:ilvl w:val="0"/>
          <w:numId w:val="17"/>
        </w:numPr>
        <w:jc w:val="both"/>
        <w:rPr>
          <w:rFonts w:ascii="Arial" w:hAnsi="Arial" w:cs="Arial"/>
          <w:sz w:val="24"/>
          <w:szCs w:val="24"/>
        </w:rPr>
      </w:pPr>
      <w:r w:rsidRPr="009C294A">
        <w:rPr>
          <w:rFonts w:ascii="Arial" w:hAnsi="Arial" w:cs="Arial"/>
          <w:sz w:val="24"/>
          <w:szCs w:val="24"/>
        </w:rPr>
        <w:t>Liaising with people with a disability in the community and their carers, Council elected members, employees and volunteers</w:t>
      </w:r>
    </w:p>
    <w:p w:rsidR="00F460F0" w:rsidRPr="009C294A" w:rsidRDefault="00F460F0" w:rsidP="00F460F0">
      <w:pPr>
        <w:pStyle w:val="NoSpacing"/>
        <w:numPr>
          <w:ilvl w:val="0"/>
          <w:numId w:val="17"/>
        </w:numPr>
        <w:jc w:val="both"/>
        <w:rPr>
          <w:rFonts w:ascii="Arial" w:hAnsi="Arial" w:cs="Arial"/>
          <w:sz w:val="24"/>
          <w:szCs w:val="24"/>
        </w:rPr>
      </w:pPr>
      <w:r w:rsidRPr="009C294A">
        <w:rPr>
          <w:rFonts w:ascii="Arial" w:hAnsi="Arial" w:cs="Arial"/>
          <w:sz w:val="24"/>
          <w:szCs w:val="24"/>
        </w:rPr>
        <w:t>Monitoring the implementation of the plan and presenting regular reports</w:t>
      </w:r>
    </w:p>
    <w:p w:rsidR="00F460F0" w:rsidRPr="00D2509D" w:rsidRDefault="00F460F0" w:rsidP="00F460F0">
      <w:pPr>
        <w:pStyle w:val="NoSpacing"/>
        <w:numPr>
          <w:ilvl w:val="0"/>
          <w:numId w:val="17"/>
        </w:numPr>
        <w:jc w:val="both"/>
        <w:rPr>
          <w:rFonts w:ascii="Arial" w:hAnsi="Arial" w:cs="Arial"/>
          <w:sz w:val="24"/>
          <w:szCs w:val="24"/>
        </w:rPr>
      </w:pPr>
      <w:r w:rsidRPr="009C294A">
        <w:rPr>
          <w:rFonts w:ascii="Arial" w:hAnsi="Arial" w:cs="Arial"/>
          <w:sz w:val="24"/>
          <w:szCs w:val="24"/>
        </w:rPr>
        <w:t xml:space="preserve">Advising and commenting </w:t>
      </w:r>
      <w:r w:rsidRPr="00D2509D">
        <w:rPr>
          <w:rFonts w:ascii="Arial" w:hAnsi="Arial" w:cs="Arial"/>
          <w:sz w:val="24"/>
          <w:szCs w:val="24"/>
        </w:rPr>
        <w:t>on the implementation of the plan as required</w:t>
      </w:r>
    </w:p>
    <w:p w:rsidR="00F460F0" w:rsidRPr="00D2509D" w:rsidRDefault="00F460F0" w:rsidP="00F460F0">
      <w:pPr>
        <w:pStyle w:val="NoSpacing"/>
        <w:numPr>
          <w:ilvl w:val="0"/>
          <w:numId w:val="17"/>
        </w:numPr>
        <w:jc w:val="both"/>
        <w:rPr>
          <w:rFonts w:ascii="Arial" w:hAnsi="Arial" w:cs="Arial"/>
          <w:sz w:val="24"/>
          <w:szCs w:val="24"/>
        </w:rPr>
      </w:pPr>
      <w:r w:rsidRPr="00D2509D">
        <w:rPr>
          <w:rFonts w:ascii="Arial" w:hAnsi="Arial" w:cs="Arial"/>
          <w:sz w:val="24"/>
          <w:szCs w:val="24"/>
        </w:rPr>
        <w:t>Assisting in the evaluation of the plan</w:t>
      </w:r>
    </w:p>
    <w:p w:rsidR="00F460F0" w:rsidRDefault="00F460F0" w:rsidP="00F460F0">
      <w:pPr>
        <w:pStyle w:val="NoSpacing"/>
        <w:jc w:val="both"/>
        <w:rPr>
          <w:rFonts w:ascii="Arial" w:hAnsi="Arial" w:cs="Arial"/>
          <w:sz w:val="24"/>
          <w:szCs w:val="24"/>
        </w:rPr>
      </w:pPr>
    </w:p>
    <w:p w:rsidR="00F460F0" w:rsidRDefault="00F460F0" w:rsidP="00F460F0">
      <w:pPr>
        <w:pStyle w:val="NoSpacing"/>
        <w:jc w:val="both"/>
        <w:rPr>
          <w:rFonts w:ascii="Arial" w:hAnsi="Arial" w:cs="Arial"/>
          <w:sz w:val="24"/>
          <w:szCs w:val="24"/>
        </w:rPr>
      </w:pPr>
    </w:p>
    <w:p w:rsidR="00F460F0" w:rsidRDefault="00F460F0" w:rsidP="00F460F0">
      <w:pPr>
        <w:pStyle w:val="NoSpacing"/>
        <w:jc w:val="both"/>
        <w:rPr>
          <w:rFonts w:ascii="Arial" w:hAnsi="Arial" w:cs="Arial"/>
          <w:sz w:val="24"/>
          <w:szCs w:val="24"/>
        </w:rPr>
      </w:pPr>
    </w:p>
    <w:p w:rsidR="00F460F0" w:rsidRDefault="00F460F0" w:rsidP="00F460F0">
      <w:pPr>
        <w:pStyle w:val="NoSpacing"/>
        <w:jc w:val="both"/>
        <w:rPr>
          <w:rFonts w:ascii="Arial" w:hAnsi="Arial" w:cs="Arial"/>
          <w:sz w:val="24"/>
          <w:szCs w:val="24"/>
        </w:rPr>
      </w:pPr>
    </w:p>
    <w:p w:rsidR="00F460F0" w:rsidRDefault="00F460F0" w:rsidP="00F460F0">
      <w:pPr>
        <w:pStyle w:val="NoSpacing"/>
        <w:jc w:val="both"/>
        <w:rPr>
          <w:rFonts w:ascii="Arial" w:hAnsi="Arial" w:cs="Arial"/>
          <w:sz w:val="24"/>
          <w:szCs w:val="24"/>
        </w:rPr>
      </w:pPr>
    </w:p>
    <w:p w:rsidR="00F460F0" w:rsidRDefault="00F460F0" w:rsidP="00F460F0">
      <w:pPr>
        <w:pStyle w:val="NoSpacing"/>
        <w:jc w:val="both"/>
        <w:rPr>
          <w:rFonts w:ascii="Arial" w:hAnsi="Arial" w:cs="Arial"/>
          <w:sz w:val="24"/>
          <w:szCs w:val="24"/>
        </w:rPr>
      </w:pPr>
    </w:p>
    <w:p w:rsidR="00F460F0" w:rsidRPr="00143646" w:rsidRDefault="00F460F0" w:rsidP="00F460F0">
      <w:pPr>
        <w:pStyle w:val="NoSpacing"/>
        <w:shd w:val="clear" w:color="auto" w:fill="CC3300"/>
        <w:rPr>
          <w:rFonts w:ascii="Arial" w:hAnsi="Arial" w:cs="Arial"/>
          <w:b/>
          <w:bCs/>
          <w:color w:val="FFFFFF"/>
          <w:sz w:val="32"/>
          <w:szCs w:val="24"/>
        </w:rPr>
      </w:pPr>
      <w:r>
        <w:rPr>
          <w:rFonts w:ascii="Arial" w:hAnsi="Arial" w:cs="Arial"/>
          <w:b/>
          <w:color w:val="FFFFFF"/>
          <w:sz w:val="32"/>
          <w:szCs w:val="24"/>
        </w:rPr>
        <w:t>2.7 – Evaluation and Review</w:t>
      </w:r>
      <w:r w:rsidRPr="00143646">
        <w:rPr>
          <w:rFonts w:ascii="Arial" w:hAnsi="Arial" w:cs="Arial"/>
          <w:b/>
          <w:bCs/>
          <w:color w:val="FFFFFF"/>
          <w:sz w:val="32"/>
          <w:szCs w:val="24"/>
        </w:rPr>
        <w:tab/>
      </w:r>
    </w:p>
    <w:p w:rsidR="00F460F0" w:rsidRPr="00F4112C" w:rsidRDefault="00F460F0" w:rsidP="00F460F0">
      <w:pPr>
        <w:pStyle w:val="NoSpacing"/>
        <w:jc w:val="both"/>
        <w:rPr>
          <w:rFonts w:ascii="Arial" w:hAnsi="Arial" w:cs="Arial"/>
          <w:b/>
          <w:bCs/>
          <w:sz w:val="24"/>
          <w:szCs w:val="24"/>
        </w:rPr>
      </w:pPr>
    </w:p>
    <w:p w:rsidR="00F460F0" w:rsidRPr="00642215" w:rsidRDefault="00F460F0" w:rsidP="00F460F0">
      <w:pPr>
        <w:pStyle w:val="NoSpacing"/>
        <w:jc w:val="both"/>
        <w:rPr>
          <w:rFonts w:ascii="Arial" w:hAnsi="Arial" w:cs="Arial"/>
          <w:sz w:val="24"/>
          <w:szCs w:val="24"/>
        </w:rPr>
      </w:pPr>
      <w:r w:rsidRPr="00642215">
        <w:rPr>
          <w:rFonts w:ascii="Arial" w:hAnsi="Arial" w:cs="Arial"/>
          <w:sz w:val="24"/>
          <w:szCs w:val="24"/>
        </w:rPr>
        <w:t>The plan will be evaluated through the following processes:</w:t>
      </w:r>
    </w:p>
    <w:p w:rsidR="00F460F0" w:rsidRPr="00734402" w:rsidRDefault="00F460F0" w:rsidP="00F460F0">
      <w:pPr>
        <w:pStyle w:val="NoSpacing"/>
        <w:jc w:val="both"/>
        <w:rPr>
          <w:rFonts w:ascii="Arial" w:hAnsi="Arial" w:cs="Arial"/>
          <w:sz w:val="24"/>
          <w:szCs w:val="24"/>
        </w:rPr>
      </w:pPr>
    </w:p>
    <w:p w:rsidR="00F460F0" w:rsidRDefault="00F460F0" w:rsidP="00F460F0">
      <w:pPr>
        <w:pStyle w:val="NoSpacing"/>
        <w:numPr>
          <w:ilvl w:val="0"/>
          <w:numId w:val="18"/>
        </w:numPr>
        <w:jc w:val="both"/>
        <w:rPr>
          <w:rFonts w:ascii="Arial" w:hAnsi="Arial" w:cs="Arial"/>
          <w:sz w:val="24"/>
          <w:szCs w:val="24"/>
        </w:rPr>
      </w:pPr>
      <w:bookmarkStart w:id="7" w:name="OLE_LINK15"/>
      <w:r>
        <w:rPr>
          <w:rFonts w:ascii="Arial" w:hAnsi="Arial" w:cs="Arial"/>
          <w:sz w:val="24"/>
          <w:szCs w:val="24"/>
        </w:rPr>
        <w:t xml:space="preserve">Council staff </w:t>
      </w:r>
      <w:r w:rsidRPr="00A25D28">
        <w:rPr>
          <w:rFonts w:ascii="Arial" w:hAnsi="Arial" w:cs="Arial"/>
          <w:sz w:val="24"/>
          <w:szCs w:val="24"/>
        </w:rPr>
        <w:t xml:space="preserve">will be </w:t>
      </w:r>
      <w:r w:rsidRPr="009C294A">
        <w:rPr>
          <w:rFonts w:ascii="Arial" w:hAnsi="Arial" w:cs="Arial"/>
          <w:sz w:val="24"/>
          <w:szCs w:val="24"/>
        </w:rPr>
        <w:t xml:space="preserve">called </w:t>
      </w:r>
      <w:r w:rsidR="00D52DE1">
        <w:rPr>
          <w:rFonts w:ascii="Arial" w:hAnsi="Arial" w:cs="Arial"/>
          <w:sz w:val="24"/>
          <w:szCs w:val="24"/>
        </w:rPr>
        <w:t xml:space="preserve">on </w:t>
      </w:r>
      <w:r w:rsidRPr="009C294A">
        <w:rPr>
          <w:rFonts w:ascii="Arial" w:hAnsi="Arial" w:cs="Arial"/>
          <w:sz w:val="24"/>
          <w:szCs w:val="24"/>
        </w:rPr>
        <w:t>to report on the outcomes against the performance indicators</w:t>
      </w:r>
      <w:bookmarkEnd w:id="7"/>
      <w:r w:rsidRPr="009C294A">
        <w:rPr>
          <w:rFonts w:ascii="Arial" w:hAnsi="Arial" w:cs="Arial"/>
          <w:sz w:val="24"/>
          <w:szCs w:val="24"/>
        </w:rPr>
        <w:t xml:space="preserve"> </w:t>
      </w:r>
    </w:p>
    <w:p w:rsidR="00F460F0" w:rsidRPr="009C294A" w:rsidRDefault="00F460F0" w:rsidP="00F460F0">
      <w:pPr>
        <w:pStyle w:val="NoSpacing"/>
        <w:ind w:left="360"/>
        <w:jc w:val="both"/>
        <w:rPr>
          <w:rFonts w:ascii="Arial" w:hAnsi="Arial" w:cs="Arial"/>
          <w:sz w:val="24"/>
          <w:szCs w:val="24"/>
        </w:rPr>
      </w:pPr>
    </w:p>
    <w:p w:rsidR="00F460F0" w:rsidRDefault="00F460F0" w:rsidP="00F460F0">
      <w:pPr>
        <w:pStyle w:val="NoSpacing"/>
        <w:numPr>
          <w:ilvl w:val="0"/>
          <w:numId w:val="18"/>
        </w:numPr>
        <w:jc w:val="both"/>
        <w:rPr>
          <w:rFonts w:ascii="Arial" w:hAnsi="Arial" w:cs="Arial"/>
          <w:sz w:val="24"/>
          <w:szCs w:val="24"/>
        </w:rPr>
      </w:pPr>
      <w:r w:rsidRPr="009C294A">
        <w:rPr>
          <w:rFonts w:ascii="Arial" w:hAnsi="Arial" w:cs="Arial"/>
          <w:sz w:val="24"/>
          <w:szCs w:val="24"/>
        </w:rPr>
        <w:t>This will be documented and provided to Council and made available to the community via the website</w:t>
      </w:r>
    </w:p>
    <w:p w:rsidR="00F460F0" w:rsidRDefault="00F460F0" w:rsidP="00F460F0">
      <w:pPr>
        <w:pStyle w:val="ListParagraph"/>
        <w:rPr>
          <w:rFonts w:ascii="Arial" w:hAnsi="Arial" w:cs="Arial"/>
        </w:rPr>
      </w:pPr>
    </w:p>
    <w:p w:rsidR="00F460F0" w:rsidRDefault="00F460F0" w:rsidP="00F460F0">
      <w:pPr>
        <w:pStyle w:val="NoSpacing"/>
        <w:numPr>
          <w:ilvl w:val="0"/>
          <w:numId w:val="18"/>
        </w:numPr>
        <w:jc w:val="both"/>
        <w:rPr>
          <w:rFonts w:ascii="Arial" w:hAnsi="Arial" w:cs="Arial"/>
          <w:sz w:val="24"/>
          <w:szCs w:val="24"/>
        </w:rPr>
      </w:pPr>
      <w:r w:rsidRPr="009C294A">
        <w:rPr>
          <w:rFonts w:ascii="Arial" w:hAnsi="Arial" w:cs="Arial"/>
          <w:sz w:val="24"/>
          <w:szCs w:val="24"/>
        </w:rPr>
        <w:t xml:space="preserve">The opportunity for the community to provide feedback in relation to the progress of the plan will be given by open invitation for evaluative purposes close to the plan’s completion. This will also serve the function of preparing for the next plan </w:t>
      </w:r>
    </w:p>
    <w:p w:rsidR="00F460F0" w:rsidRDefault="00F460F0" w:rsidP="00F460F0">
      <w:pPr>
        <w:pStyle w:val="ListParagraph"/>
        <w:rPr>
          <w:rFonts w:ascii="Arial" w:hAnsi="Arial" w:cs="Arial"/>
        </w:rPr>
      </w:pPr>
    </w:p>
    <w:p w:rsidR="00F460F0" w:rsidRPr="00D2509D" w:rsidRDefault="00F460F0" w:rsidP="00F460F0">
      <w:pPr>
        <w:pStyle w:val="NoSpacing"/>
        <w:numPr>
          <w:ilvl w:val="0"/>
          <w:numId w:val="18"/>
        </w:numPr>
        <w:jc w:val="both"/>
        <w:rPr>
          <w:rFonts w:ascii="Arial" w:hAnsi="Arial" w:cs="Arial"/>
          <w:sz w:val="24"/>
          <w:szCs w:val="24"/>
        </w:rPr>
      </w:pPr>
      <w:r w:rsidRPr="00D2509D">
        <w:rPr>
          <w:rFonts w:ascii="Arial" w:hAnsi="Arial" w:cs="Arial"/>
          <w:sz w:val="24"/>
          <w:szCs w:val="24"/>
        </w:rPr>
        <w:t>Community members throughout the term of the plan can lodge comments to the Council about its progress. Council’s response will be made according to the community contacts, correspondence and customer services guidelines.</w:t>
      </w:r>
    </w:p>
    <w:p w:rsidR="00F460F0" w:rsidRPr="00BE740A" w:rsidRDefault="00F460F0" w:rsidP="00F460F0">
      <w:pPr>
        <w:pStyle w:val="NoSpacing"/>
        <w:jc w:val="both"/>
        <w:rPr>
          <w:rFonts w:ascii="Arial" w:hAnsi="Arial" w:cs="Arial"/>
          <w:sz w:val="24"/>
          <w:szCs w:val="24"/>
        </w:rPr>
      </w:pPr>
    </w:p>
    <w:p w:rsidR="00F460F0" w:rsidRDefault="00F460F0" w:rsidP="00F460F0">
      <w:pPr>
        <w:pStyle w:val="NoSpacing"/>
        <w:jc w:val="both"/>
        <w:rPr>
          <w:rFonts w:ascii="Arial" w:hAnsi="Arial" w:cs="Arial"/>
          <w:sz w:val="24"/>
          <w:szCs w:val="24"/>
        </w:rPr>
      </w:pPr>
      <w:r w:rsidRPr="00A149C3">
        <w:rPr>
          <w:rFonts w:ascii="Arial" w:hAnsi="Arial" w:cs="Arial"/>
          <w:sz w:val="24"/>
          <w:szCs w:val="24"/>
        </w:rPr>
        <w:t xml:space="preserve">The overall </w:t>
      </w:r>
      <w:r w:rsidRPr="00642215">
        <w:rPr>
          <w:rFonts w:ascii="Arial" w:hAnsi="Arial" w:cs="Arial"/>
          <w:sz w:val="24"/>
          <w:szCs w:val="24"/>
        </w:rPr>
        <w:t>Plan will be rev</w:t>
      </w:r>
      <w:r w:rsidRPr="00734402">
        <w:rPr>
          <w:rFonts w:ascii="Arial" w:hAnsi="Arial" w:cs="Arial"/>
          <w:sz w:val="24"/>
          <w:szCs w:val="24"/>
        </w:rPr>
        <w:t xml:space="preserve">iewed </w:t>
      </w:r>
      <w:r w:rsidRPr="00A25D28">
        <w:rPr>
          <w:rFonts w:ascii="Arial" w:hAnsi="Arial" w:cs="Arial"/>
          <w:sz w:val="24"/>
          <w:szCs w:val="24"/>
        </w:rPr>
        <w:t xml:space="preserve">after </w:t>
      </w:r>
      <w:r w:rsidRPr="00734402">
        <w:rPr>
          <w:rFonts w:ascii="Arial" w:hAnsi="Arial" w:cs="Arial"/>
          <w:sz w:val="24"/>
          <w:szCs w:val="24"/>
        </w:rPr>
        <w:t>four</w:t>
      </w:r>
      <w:r>
        <w:rPr>
          <w:rFonts w:ascii="Arial" w:hAnsi="Arial" w:cs="Arial"/>
          <w:sz w:val="24"/>
          <w:szCs w:val="24"/>
        </w:rPr>
        <w:t xml:space="preserve"> </w:t>
      </w:r>
      <w:r w:rsidRPr="00A25D28">
        <w:rPr>
          <w:rFonts w:ascii="Arial" w:hAnsi="Arial" w:cs="Arial"/>
          <w:sz w:val="24"/>
          <w:szCs w:val="24"/>
        </w:rPr>
        <w:t>years to ensure that</w:t>
      </w:r>
      <w:r w:rsidRPr="00642215">
        <w:rPr>
          <w:rFonts w:ascii="Arial" w:hAnsi="Arial" w:cs="Arial"/>
          <w:sz w:val="24"/>
          <w:szCs w:val="24"/>
        </w:rPr>
        <w:t xml:space="preserve"> legislative intent and statutory requirements are being satisfied.</w:t>
      </w:r>
    </w:p>
    <w:p w:rsidR="00F460F0" w:rsidRDefault="00F460F0" w:rsidP="00F460F0">
      <w:pPr>
        <w:pStyle w:val="NoSpacing"/>
        <w:jc w:val="both"/>
        <w:rPr>
          <w:rFonts w:ascii="Arial" w:hAnsi="Arial" w:cs="Arial"/>
          <w:sz w:val="24"/>
          <w:szCs w:val="24"/>
        </w:rPr>
      </w:pPr>
    </w:p>
    <w:p w:rsidR="00F460F0" w:rsidRDefault="00F460F0" w:rsidP="00F460F0">
      <w:pPr>
        <w:pStyle w:val="NoSpacing"/>
        <w:jc w:val="both"/>
        <w:rPr>
          <w:rFonts w:ascii="Arial" w:hAnsi="Arial" w:cs="Arial"/>
          <w:sz w:val="24"/>
          <w:szCs w:val="24"/>
        </w:rPr>
      </w:pPr>
    </w:p>
    <w:p w:rsidR="00F460F0" w:rsidRDefault="00650896" w:rsidP="00F460F0">
      <w:pPr>
        <w:pStyle w:val="NoSpacing"/>
        <w:jc w:val="center"/>
        <w:rPr>
          <w:rFonts w:ascii="Arial" w:hAnsi="Arial" w:cs="Arial"/>
          <w:noProof/>
          <w:sz w:val="24"/>
          <w:szCs w:val="24"/>
          <w:lang w:eastAsia="en-AU"/>
        </w:rPr>
      </w:pPr>
      <w:r>
        <w:rPr>
          <w:rFonts w:ascii="Arial" w:hAnsi="Arial" w:cs="Arial"/>
          <w:noProof/>
          <w:sz w:val="24"/>
          <w:szCs w:val="24"/>
          <w:lang w:eastAsia="en-AU"/>
        </w:rPr>
        <w:pict>
          <v:shape id="_x0000_i1034" type="#_x0000_t75" style="width:409.5pt;height:327pt;visibility:visible">
            <v:imagedata r:id="rId44" o:title=""/>
          </v:shape>
        </w:pict>
      </w:r>
    </w:p>
    <w:p w:rsidR="00F460F0" w:rsidRDefault="00F460F0" w:rsidP="00F460F0">
      <w:pPr>
        <w:pStyle w:val="NoSpacing"/>
        <w:jc w:val="both"/>
        <w:rPr>
          <w:rFonts w:ascii="Arial" w:hAnsi="Arial" w:cs="Arial"/>
          <w:noProof/>
          <w:sz w:val="24"/>
          <w:szCs w:val="24"/>
          <w:lang w:eastAsia="en-AU"/>
        </w:rPr>
      </w:pPr>
    </w:p>
    <w:p w:rsidR="00F460F0" w:rsidRDefault="00F460F0" w:rsidP="00F460F0">
      <w:pPr>
        <w:pStyle w:val="NoSpacing"/>
        <w:jc w:val="both"/>
        <w:rPr>
          <w:rFonts w:ascii="Arial" w:hAnsi="Arial" w:cs="Arial"/>
          <w:noProof/>
          <w:sz w:val="24"/>
          <w:szCs w:val="24"/>
          <w:lang w:eastAsia="en-AU"/>
        </w:rPr>
      </w:pPr>
    </w:p>
    <w:p w:rsidR="00F460F0" w:rsidRDefault="00F460F0" w:rsidP="00F460F0">
      <w:pPr>
        <w:pStyle w:val="NoSpacing"/>
        <w:jc w:val="both"/>
        <w:rPr>
          <w:rFonts w:ascii="Arial" w:hAnsi="Arial" w:cs="Arial"/>
          <w:noProof/>
          <w:sz w:val="24"/>
          <w:szCs w:val="24"/>
          <w:lang w:eastAsia="en-AU"/>
        </w:rPr>
      </w:pPr>
    </w:p>
    <w:p w:rsidR="00F460F0" w:rsidRDefault="00F460F0" w:rsidP="00F460F0">
      <w:pPr>
        <w:pStyle w:val="NoSpacing"/>
        <w:jc w:val="both"/>
        <w:rPr>
          <w:rFonts w:ascii="Arial" w:hAnsi="Arial" w:cs="Arial"/>
          <w:noProof/>
          <w:sz w:val="24"/>
          <w:szCs w:val="24"/>
          <w:lang w:eastAsia="en-AU"/>
        </w:rPr>
      </w:pPr>
    </w:p>
    <w:p w:rsidR="00F460F0" w:rsidRDefault="00F460F0" w:rsidP="00F460F0">
      <w:pPr>
        <w:pStyle w:val="NoSpacing"/>
        <w:jc w:val="both"/>
        <w:rPr>
          <w:rFonts w:ascii="Arial" w:hAnsi="Arial" w:cs="Arial"/>
          <w:sz w:val="24"/>
          <w:szCs w:val="24"/>
        </w:rPr>
      </w:pPr>
    </w:p>
    <w:p w:rsidR="00F460F0" w:rsidRDefault="00F460F0" w:rsidP="00F460F0">
      <w:pPr>
        <w:pStyle w:val="NoSpacing"/>
        <w:jc w:val="both"/>
        <w:rPr>
          <w:rFonts w:ascii="Arial" w:hAnsi="Arial" w:cs="Arial"/>
          <w:sz w:val="24"/>
          <w:szCs w:val="24"/>
        </w:rPr>
      </w:pPr>
    </w:p>
    <w:p w:rsidR="00F460F0" w:rsidRPr="00F1586B" w:rsidRDefault="00F460F0" w:rsidP="00F460F0">
      <w:pPr>
        <w:shd w:val="clear" w:color="auto" w:fill="CC3300"/>
        <w:autoSpaceDE w:val="0"/>
        <w:autoSpaceDN w:val="0"/>
        <w:adjustRightInd w:val="0"/>
        <w:rPr>
          <w:rFonts w:ascii="Arial" w:hAnsi="Arial" w:cs="Arial"/>
          <w:b/>
          <w:bCs/>
          <w:color w:val="FFFFFF"/>
          <w:sz w:val="32"/>
          <w:szCs w:val="24"/>
        </w:rPr>
      </w:pPr>
      <w:r w:rsidRPr="00F1586B">
        <w:rPr>
          <w:rFonts w:ascii="Arial" w:hAnsi="Arial" w:cs="Arial"/>
          <w:b/>
          <w:bCs/>
          <w:color w:val="FFFFFF"/>
          <w:sz w:val="32"/>
          <w:szCs w:val="24"/>
        </w:rPr>
        <w:t>2.</w:t>
      </w:r>
      <w:r>
        <w:rPr>
          <w:rFonts w:ascii="Arial" w:hAnsi="Arial" w:cs="Arial"/>
          <w:b/>
          <w:bCs/>
          <w:color w:val="FFFFFF"/>
          <w:sz w:val="32"/>
          <w:szCs w:val="24"/>
        </w:rPr>
        <w:t>8</w:t>
      </w:r>
      <w:r w:rsidRPr="00F1586B">
        <w:rPr>
          <w:rFonts w:ascii="Arial" w:hAnsi="Arial" w:cs="Arial"/>
          <w:b/>
          <w:bCs/>
          <w:color w:val="FFFFFF"/>
          <w:sz w:val="32"/>
          <w:szCs w:val="24"/>
        </w:rPr>
        <w:t xml:space="preserve"> - Community and Stakeholder Consultation</w:t>
      </w:r>
    </w:p>
    <w:p w:rsidR="00F460F0" w:rsidRPr="00F1586B" w:rsidRDefault="00F460F0" w:rsidP="00F460F0">
      <w:pPr>
        <w:autoSpaceDE w:val="0"/>
        <w:autoSpaceDN w:val="0"/>
        <w:adjustRightInd w:val="0"/>
        <w:jc w:val="both"/>
        <w:rPr>
          <w:rFonts w:ascii="Arial" w:hAnsi="Arial" w:cs="Arial"/>
          <w:bCs/>
          <w:sz w:val="24"/>
          <w:szCs w:val="24"/>
        </w:rPr>
      </w:pPr>
    </w:p>
    <w:p w:rsidR="00F460F0" w:rsidRDefault="00F460F0" w:rsidP="00F460F0">
      <w:pPr>
        <w:autoSpaceDE w:val="0"/>
        <w:autoSpaceDN w:val="0"/>
        <w:adjustRightInd w:val="0"/>
        <w:jc w:val="both"/>
        <w:rPr>
          <w:rFonts w:ascii="Arial" w:hAnsi="Arial" w:cs="Arial"/>
          <w:bCs/>
          <w:sz w:val="24"/>
          <w:szCs w:val="24"/>
        </w:rPr>
      </w:pPr>
      <w:r w:rsidRPr="00F1586B">
        <w:rPr>
          <w:rFonts w:ascii="Arial" w:hAnsi="Arial" w:cs="Arial"/>
          <w:bCs/>
          <w:sz w:val="24"/>
          <w:szCs w:val="24"/>
        </w:rPr>
        <w:t>Under regulation 9(4) of the Disability Inclusion Regulations 2019 (SA) in order</w:t>
      </w:r>
      <w:r w:rsidR="00701387">
        <w:rPr>
          <w:rFonts w:ascii="Arial" w:hAnsi="Arial" w:cs="Arial"/>
          <w:bCs/>
          <w:sz w:val="24"/>
          <w:szCs w:val="24"/>
        </w:rPr>
        <w:t xml:space="preserve"> </w:t>
      </w:r>
      <w:r w:rsidRPr="00F1586B">
        <w:rPr>
          <w:rFonts w:ascii="Arial" w:hAnsi="Arial" w:cs="Arial"/>
          <w:bCs/>
          <w:sz w:val="24"/>
          <w:szCs w:val="24"/>
        </w:rPr>
        <w:t>to develop the Disability Access and Inclusion Plan in partnership with the local community, Council will continue to undertake consultation</w:t>
      </w:r>
      <w:r>
        <w:rPr>
          <w:rFonts w:ascii="Arial" w:hAnsi="Arial" w:cs="Arial"/>
          <w:bCs/>
          <w:sz w:val="24"/>
          <w:szCs w:val="24"/>
        </w:rPr>
        <w:t xml:space="preserve"> </w:t>
      </w:r>
      <w:r w:rsidRPr="00F1586B">
        <w:rPr>
          <w:rFonts w:ascii="Arial" w:hAnsi="Arial" w:cs="Arial"/>
          <w:bCs/>
          <w:sz w:val="24"/>
          <w:szCs w:val="24"/>
        </w:rPr>
        <w:t>and feedback opportunities which will provide a forum for people to actively contribute to the development of the Plan.</w:t>
      </w:r>
    </w:p>
    <w:p w:rsidR="00F460F0" w:rsidRPr="00F1586B" w:rsidRDefault="00F460F0" w:rsidP="00F460F0">
      <w:pPr>
        <w:autoSpaceDE w:val="0"/>
        <w:autoSpaceDN w:val="0"/>
        <w:adjustRightInd w:val="0"/>
        <w:ind w:left="227"/>
        <w:jc w:val="both"/>
        <w:rPr>
          <w:rFonts w:ascii="Arial" w:hAnsi="Arial" w:cs="Arial"/>
          <w:bCs/>
          <w:sz w:val="24"/>
          <w:szCs w:val="24"/>
        </w:rPr>
      </w:pPr>
    </w:p>
    <w:p w:rsidR="00F460F0" w:rsidRPr="00F1586B" w:rsidRDefault="00F460F0" w:rsidP="00F460F0">
      <w:pPr>
        <w:jc w:val="both"/>
        <w:rPr>
          <w:rFonts w:ascii="Arial" w:hAnsi="Arial" w:cs="Arial"/>
          <w:color w:val="000000"/>
          <w:sz w:val="24"/>
          <w:szCs w:val="24"/>
          <w:lang w:eastAsia="en-AU"/>
        </w:rPr>
      </w:pPr>
      <w:r w:rsidRPr="00F1586B">
        <w:rPr>
          <w:rFonts w:ascii="Arial" w:hAnsi="Arial" w:cs="Arial"/>
          <w:color w:val="000000"/>
          <w:sz w:val="24"/>
          <w:szCs w:val="24"/>
          <w:lang w:eastAsia="en-AU"/>
        </w:rPr>
        <w:t xml:space="preserve">Consequently, in addition to Elected Members, the Council staff and volunteers who contribute to the consultation include </w:t>
      </w:r>
      <w:r>
        <w:rPr>
          <w:rFonts w:ascii="Arial" w:hAnsi="Arial" w:cs="Arial"/>
          <w:color w:val="000000"/>
          <w:sz w:val="24"/>
          <w:szCs w:val="24"/>
          <w:lang w:eastAsia="en-AU"/>
        </w:rPr>
        <w:t>staff</w:t>
      </w:r>
      <w:r w:rsidRPr="00F1586B">
        <w:rPr>
          <w:rFonts w:ascii="Arial" w:hAnsi="Arial" w:cs="Arial"/>
          <w:color w:val="000000"/>
          <w:sz w:val="24"/>
          <w:szCs w:val="24"/>
          <w:lang w:eastAsia="en-AU"/>
        </w:rPr>
        <w:t xml:space="preserve"> from departments such as: Town Planning; Community &amp; Recreational</w:t>
      </w:r>
      <w:r>
        <w:rPr>
          <w:rFonts w:ascii="Arial" w:hAnsi="Arial" w:cs="Arial"/>
          <w:color w:val="000000"/>
          <w:sz w:val="24"/>
          <w:szCs w:val="24"/>
          <w:lang w:eastAsia="en-AU"/>
        </w:rPr>
        <w:t xml:space="preserve"> Facilities</w:t>
      </w:r>
      <w:r w:rsidRPr="00F1586B">
        <w:rPr>
          <w:rFonts w:ascii="Arial" w:hAnsi="Arial" w:cs="Arial"/>
          <w:color w:val="000000"/>
          <w:sz w:val="24"/>
          <w:szCs w:val="24"/>
          <w:lang w:eastAsia="en-AU"/>
        </w:rPr>
        <w:t xml:space="preserve">; Infrastructure; </w:t>
      </w:r>
      <w:r w:rsidR="00701387">
        <w:rPr>
          <w:rFonts w:ascii="Arial" w:hAnsi="Arial" w:cs="Arial"/>
          <w:color w:val="000000"/>
          <w:sz w:val="24"/>
          <w:szCs w:val="24"/>
          <w:lang w:eastAsia="en-AU"/>
        </w:rPr>
        <w:t xml:space="preserve">Tourism, </w:t>
      </w:r>
      <w:r w:rsidRPr="00F1586B">
        <w:rPr>
          <w:rFonts w:ascii="Arial" w:hAnsi="Arial" w:cs="Arial"/>
          <w:color w:val="000000"/>
          <w:sz w:val="24"/>
          <w:szCs w:val="24"/>
          <w:lang w:eastAsia="en-AU"/>
        </w:rPr>
        <w:t xml:space="preserve">Community Services; City and Cultural Services; City Management; Building Approvals; </w:t>
      </w:r>
      <w:r>
        <w:rPr>
          <w:rFonts w:ascii="Arial" w:hAnsi="Arial" w:cs="Arial"/>
          <w:color w:val="000000"/>
          <w:sz w:val="24"/>
          <w:szCs w:val="24"/>
          <w:lang w:eastAsia="en-AU"/>
        </w:rPr>
        <w:t>Customer Service</w:t>
      </w:r>
      <w:r w:rsidRPr="00F1586B">
        <w:rPr>
          <w:rFonts w:ascii="Arial" w:hAnsi="Arial" w:cs="Arial"/>
          <w:color w:val="000000"/>
          <w:sz w:val="24"/>
          <w:szCs w:val="24"/>
          <w:lang w:eastAsia="en-AU"/>
        </w:rPr>
        <w:t xml:space="preserve"> and Finance.</w:t>
      </w:r>
    </w:p>
    <w:p w:rsidR="00F460F0" w:rsidRPr="00F1586B" w:rsidRDefault="00F460F0" w:rsidP="00F460F0">
      <w:pPr>
        <w:jc w:val="both"/>
        <w:rPr>
          <w:rFonts w:ascii="Arial" w:hAnsi="Arial" w:cs="Arial"/>
          <w:color w:val="000000"/>
          <w:sz w:val="24"/>
          <w:szCs w:val="24"/>
          <w:lang w:eastAsia="en-AU"/>
        </w:rPr>
      </w:pPr>
    </w:p>
    <w:p w:rsidR="00F460F0" w:rsidRPr="009D46F3" w:rsidRDefault="00F460F0" w:rsidP="00F460F0">
      <w:pPr>
        <w:jc w:val="both"/>
        <w:rPr>
          <w:rFonts w:ascii="Arial" w:hAnsi="Arial" w:cs="Arial"/>
          <w:b/>
          <w:color w:val="000000"/>
          <w:sz w:val="24"/>
          <w:szCs w:val="24"/>
          <w:lang w:eastAsia="en-AU"/>
        </w:rPr>
      </w:pPr>
      <w:r w:rsidRPr="009D46F3">
        <w:rPr>
          <w:rFonts w:ascii="Arial" w:hAnsi="Arial" w:cs="Arial"/>
          <w:b/>
          <w:color w:val="000000"/>
          <w:sz w:val="24"/>
          <w:szCs w:val="24"/>
          <w:lang w:eastAsia="en-AU"/>
        </w:rPr>
        <w:t>Acknowledgments</w:t>
      </w:r>
    </w:p>
    <w:p w:rsidR="00F460F0" w:rsidRPr="00F1586B" w:rsidRDefault="00F460F0" w:rsidP="00F460F0">
      <w:pPr>
        <w:jc w:val="both"/>
        <w:rPr>
          <w:rFonts w:ascii="Arial" w:hAnsi="Arial" w:cs="Arial"/>
          <w:color w:val="000000"/>
          <w:sz w:val="24"/>
          <w:szCs w:val="24"/>
          <w:lang w:eastAsia="en-AU"/>
        </w:rPr>
      </w:pPr>
    </w:p>
    <w:p w:rsidR="00F460F0" w:rsidRPr="00F1586B" w:rsidRDefault="00F460F0" w:rsidP="001739CD">
      <w:pPr>
        <w:jc w:val="both"/>
        <w:rPr>
          <w:rFonts w:ascii="Arial" w:hAnsi="Arial" w:cs="Arial"/>
          <w:color w:val="000000"/>
          <w:sz w:val="24"/>
          <w:szCs w:val="24"/>
          <w:lang w:eastAsia="en-AU"/>
        </w:rPr>
      </w:pPr>
      <w:r w:rsidRPr="00F1586B">
        <w:rPr>
          <w:rFonts w:ascii="Arial" w:hAnsi="Arial" w:cs="Arial"/>
          <w:color w:val="000000"/>
          <w:sz w:val="24"/>
          <w:szCs w:val="24"/>
          <w:lang w:eastAsia="en-AU"/>
        </w:rPr>
        <w:t>Likewise, extensive community representation will continue to include individuals</w:t>
      </w:r>
      <w:r>
        <w:rPr>
          <w:rFonts w:ascii="Arial" w:hAnsi="Arial" w:cs="Arial"/>
          <w:color w:val="000000"/>
          <w:sz w:val="24"/>
          <w:szCs w:val="24"/>
          <w:lang w:eastAsia="en-AU"/>
        </w:rPr>
        <w:t xml:space="preserve"> and local service organisations</w:t>
      </w:r>
      <w:r w:rsidRPr="00F1586B">
        <w:rPr>
          <w:rFonts w:ascii="Arial" w:hAnsi="Arial" w:cs="Arial"/>
          <w:color w:val="000000"/>
          <w:sz w:val="24"/>
          <w:szCs w:val="24"/>
          <w:lang w:eastAsia="en-AU"/>
        </w:rPr>
        <w:t xml:space="preserve">, and all their contributions are acknowledged, from the local Child Care providers; </w:t>
      </w:r>
      <w:r>
        <w:rPr>
          <w:rFonts w:ascii="Arial" w:hAnsi="Arial" w:cs="Arial"/>
          <w:color w:val="000000"/>
          <w:sz w:val="24"/>
          <w:szCs w:val="24"/>
          <w:lang w:eastAsia="en-AU"/>
        </w:rPr>
        <w:t>Port Augusta Special School, Inclusive Basketball Port Augusta, members of the “Partnerships in Positive Ageing” Aged Care Network, CARA</w:t>
      </w:r>
      <w:r w:rsidRPr="00F1586B">
        <w:rPr>
          <w:rFonts w:ascii="Arial" w:hAnsi="Arial" w:cs="Arial"/>
          <w:color w:val="000000"/>
          <w:sz w:val="24"/>
          <w:szCs w:val="24"/>
          <w:lang w:eastAsia="en-AU"/>
        </w:rPr>
        <w:t xml:space="preserve">; Community Bridging Services; </w:t>
      </w:r>
      <w:r>
        <w:rPr>
          <w:rFonts w:ascii="Arial" w:hAnsi="Arial" w:cs="Arial"/>
          <w:color w:val="000000"/>
          <w:sz w:val="24"/>
          <w:szCs w:val="24"/>
          <w:lang w:eastAsia="en-AU"/>
        </w:rPr>
        <w:t xml:space="preserve">Orana, </w:t>
      </w:r>
      <w:r w:rsidRPr="00F1586B">
        <w:rPr>
          <w:rFonts w:ascii="Arial" w:hAnsi="Arial" w:cs="Arial"/>
          <w:color w:val="000000"/>
          <w:sz w:val="24"/>
          <w:szCs w:val="24"/>
          <w:lang w:eastAsia="en-AU"/>
        </w:rPr>
        <w:t xml:space="preserve">Hearing Services, </w:t>
      </w:r>
      <w:r>
        <w:rPr>
          <w:rFonts w:ascii="Arial" w:hAnsi="Arial" w:cs="Arial"/>
          <w:color w:val="000000"/>
          <w:sz w:val="24"/>
          <w:szCs w:val="24"/>
          <w:lang w:eastAsia="en-AU"/>
        </w:rPr>
        <w:t>Mission Australia (NDIS Local Partner),</w:t>
      </w:r>
      <w:r w:rsidRPr="00F1586B">
        <w:rPr>
          <w:rFonts w:ascii="Arial" w:hAnsi="Arial" w:cs="Arial"/>
          <w:color w:val="000000"/>
          <w:sz w:val="24"/>
          <w:szCs w:val="24"/>
          <w:lang w:eastAsia="en-AU"/>
        </w:rPr>
        <w:t xml:space="preserve"> Port Augusta </w:t>
      </w:r>
      <w:r>
        <w:rPr>
          <w:rFonts w:ascii="Arial" w:hAnsi="Arial" w:cs="Arial"/>
          <w:color w:val="000000"/>
          <w:sz w:val="24"/>
          <w:szCs w:val="24"/>
          <w:lang w:eastAsia="en-AU"/>
        </w:rPr>
        <w:t>Senior Citizens Club</w:t>
      </w:r>
      <w:r w:rsidRPr="00F1586B">
        <w:rPr>
          <w:rFonts w:ascii="Arial" w:hAnsi="Arial" w:cs="Arial"/>
          <w:color w:val="000000"/>
          <w:sz w:val="24"/>
          <w:szCs w:val="24"/>
          <w:lang w:eastAsia="en-AU"/>
        </w:rPr>
        <w:t>; Red Cross; Life Without Barr</w:t>
      </w:r>
      <w:r>
        <w:rPr>
          <w:rFonts w:ascii="Arial" w:hAnsi="Arial" w:cs="Arial"/>
          <w:color w:val="000000"/>
          <w:sz w:val="24"/>
          <w:szCs w:val="24"/>
          <w:lang w:eastAsia="en-AU"/>
        </w:rPr>
        <w:t xml:space="preserve">iers; other local NDIS providers; </w:t>
      </w:r>
      <w:r w:rsidRPr="00F1586B">
        <w:rPr>
          <w:rFonts w:ascii="Arial" w:hAnsi="Arial" w:cs="Arial"/>
          <w:color w:val="000000"/>
          <w:sz w:val="24"/>
          <w:szCs w:val="24"/>
          <w:lang w:eastAsia="en-AU"/>
        </w:rPr>
        <w:t xml:space="preserve"> Carers SA</w:t>
      </w:r>
      <w:r>
        <w:rPr>
          <w:rFonts w:ascii="Arial" w:hAnsi="Arial" w:cs="Arial"/>
          <w:color w:val="000000"/>
          <w:sz w:val="24"/>
          <w:szCs w:val="24"/>
          <w:lang w:eastAsia="en-AU"/>
        </w:rPr>
        <w:t>; Pika Wiya Health Service</w:t>
      </w:r>
      <w:r w:rsidRPr="00F1586B">
        <w:rPr>
          <w:rFonts w:ascii="Arial" w:hAnsi="Arial" w:cs="Arial"/>
          <w:color w:val="000000"/>
          <w:sz w:val="24"/>
          <w:szCs w:val="24"/>
          <w:lang w:eastAsia="en-AU"/>
        </w:rPr>
        <w:t xml:space="preserve"> and Priority Groups living with disability: women, children, Aboriginal and Torres Strait Islander people and culturally and linguistically diverse people.</w:t>
      </w:r>
    </w:p>
    <w:p w:rsidR="00F460F0" w:rsidRDefault="00F460F0" w:rsidP="00F460F0">
      <w:pPr>
        <w:pStyle w:val="NoSpacing"/>
        <w:jc w:val="both"/>
        <w:rPr>
          <w:rFonts w:ascii="Arial" w:hAnsi="Arial" w:cs="Arial"/>
          <w:sz w:val="24"/>
          <w:szCs w:val="24"/>
        </w:rPr>
      </w:pPr>
    </w:p>
    <w:p w:rsidR="00F460F0" w:rsidRDefault="00F460F0" w:rsidP="00F460F0">
      <w:pPr>
        <w:rPr>
          <w:rFonts w:ascii="Arial" w:hAnsi="Arial" w:cs="Arial"/>
          <w:color w:val="000000"/>
          <w:sz w:val="24"/>
          <w:szCs w:val="24"/>
          <w:lang w:eastAsia="en-AU"/>
        </w:rPr>
      </w:pPr>
    </w:p>
    <w:p w:rsidR="00F460F0" w:rsidRDefault="00650896" w:rsidP="00F460F0">
      <w:pPr>
        <w:spacing w:after="240"/>
        <w:jc w:val="center"/>
        <w:rPr>
          <w:rFonts w:ascii="Arial" w:hAnsi="Arial" w:cs="Arial"/>
          <w:noProof/>
          <w:sz w:val="24"/>
          <w:szCs w:val="24"/>
          <w:lang w:eastAsia="en-AU"/>
        </w:rPr>
      </w:pPr>
      <w:r>
        <w:rPr>
          <w:rFonts w:ascii="Arial" w:hAnsi="Arial" w:cs="Arial"/>
          <w:noProof/>
          <w:sz w:val="24"/>
          <w:szCs w:val="24"/>
          <w:lang w:eastAsia="en-AU"/>
        </w:rPr>
        <w:pict>
          <v:shape id="_x0000_i1035" type="#_x0000_t75" style="width:448.5pt;height:252.75pt">
            <v:imagedata r:id="rId45" o:title="inclusive basketball"/>
          </v:shape>
        </w:pict>
      </w:r>
    </w:p>
    <w:p w:rsidR="00F460F0" w:rsidRPr="00143646" w:rsidRDefault="00F460F0" w:rsidP="00F460F0">
      <w:pPr>
        <w:spacing w:after="240"/>
        <w:jc w:val="center"/>
        <w:rPr>
          <w:rFonts w:ascii="Arial" w:hAnsi="Arial" w:cs="Arial"/>
          <w:b/>
          <w:color w:val="FFFFFF"/>
          <w:sz w:val="28"/>
        </w:rPr>
      </w:pPr>
      <w:r>
        <w:rPr>
          <w:rFonts w:ascii="Arial" w:hAnsi="Arial" w:cs="Arial"/>
          <w:sz w:val="24"/>
          <w:szCs w:val="24"/>
        </w:rPr>
        <w:br w:type="page"/>
      </w:r>
      <w:r w:rsidRPr="00143646">
        <w:rPr>
          <w:rFonts w:ascii="Arial" w:hAnsi="Arial" w:cs="Arial"/>
          <w:b/>
          <w:color w:val="FFFFFF"/>
          <w:sz w:val="28"/>
        </w:rPr>
        <w:lastRenderedPageBreak/>
        <w:t>E AND INCLUSION POLICY</w:t>
      </w:r>
    </w:p>
    <w:p w:rsidR="00F460F0" w:rsidRDefault="00F460F0" w:rsidP="00F460F0">
      <w:pPr>
        <w:pStyle w:val="NormalWeb"/>
        <w:shd w:val="clear" w:color="auto" w:fill="CC3300"/>
        <w:rPr>
          <w:rFonts w:ascii="Arial" w:hAnsi="Arial" w:cs="Arial"/>
          <w:b/>
          <w:color w:val="FFFFFF"/>
          <w:sz w:val="28"/>
        </w:rPr>
      </w:pPr>
      <w:r w:rsidRPr="00143646">
        <w:rPr>
          <w:rFonts w:ascii="Arial" w:hAnsi="Arial" w:cs="Arial"/>
          <w:b/>
          <w:color w:val="FFFFFF"/>
          <w:sz w:val="28"/>
        </w:rPr>
        <w:t xml:space="preserve">PART </w:t>
      </w:r>
      <w:r>
        <w:rPr>
          <w:rFonts w:ascii="Arial" w:hAnsi="Arial" w:cs="Arial"/>
          <w:b/>
          <w:color w:val="FFFFFF"/>
          <w:sz w:val="28"/>
        </w:rPr>
        <w:t>3</w:t>
      </w:r>
      <w:r w:rsidRPr="00143646">
        <w:rPr>
          <w:rFonts w:ascii="Arial" w:hAnsi="Arial" w:cs="Arial"/>
          <w:b/>
          <w:color w:val="FFFFFF"/>
          <w:sz w:val="28"/>
        </w:rPr>
        <w:t xml:space="preserve"> – </w:t>
      </w:r>
      <w:r>
        <w:rPr>
          <w:rFonts w:ascii="Arial" w:hAnsi="Arial" w:cs="Arial"/>
          <w:b/>
          <w:color w:val="FFFFFF"/>
          <w:sz w:val="28"/>
        </w:rPr>
        <w:t xml:space="preserve">DISABILITY ACCESS AND INCLUSION ACTION </w:t>
      </w:r>
      <w:r w:rsidRPr="00143646">
        <w:rPr>
          <w:rFonts w:ascii="Arial" w:hAnsi="Arial" w:cs="Arial"/>
          <w:b/>
          <w:color w:val="FFFFFF"/>
          <w:sz w:val="28"/>
        </w:rPr>
        <w:t xml:space="preserve">PLAN </w:t>
      </w:r>
    </w:p>
    <w:p w:rsidR="00F460F0" w:rsidRPr="00A92727" w:rsidRDefault="00F460F0" w:rsidP="00F460F0">
      <w:pPr>
        <w:jc w:val="both"/>
        <w:rPr>
          <w:rFonts w:ascii="Arial" w:hAnsi="Arial" w:cs="Arial"/>
          <w:sz w:val="24"/>
          <w:szCs w:val="24"/>
        </w:rPr>
      </w:pPr>
      <w:r w:rsidRPr="00A92727">
        <w:rPr>
          <w:rFonts w:ascii="Arial" w:hAnsi="Arial" w:cs="Arial"/>
          <w:sz w:val="24"/>
          <w:szCs w:val="24"/>
        </w:rPr>
        <w:t xml:space="preserve">The Port Augusta Council Disability Access and Inclusion Plan is structured around the themes and priority areas of the Inclusive </w:t>
      </w:r>
      <w:r w:rsidR="002067F2" w:rsidRPr="00A92727">
        <w:rPr>
          <w:rFonts w:ascii="Arial" w:hAnsi="Arial" w:cs="Arial"/>
          <w:sz w:val="24"/>
          <w:szCs w:val="24"/>
        </w:rPr>
        <w:t>SA:</w:t>
      </w:r>
      <w:r w:rsidRPr="00A92727">
        <w:rPr>
          <w:rFonts w:ascii="Arial" w:hAnsi="Arial" w:cs="Arial"/>
          <w:sz w:val="24"/>
          <w:szCs w:val="24"/>
        </w:rPr>
        <w:t xml:space="preserve"> State Disability Inclusion Plan 2019-2023.</w:t>
      </w:r>
    </w:p>
    <w:p w:rsidR="00F460F0" w:rsidRDefault="00F460F0" w:rsidP="00F460F0">
      <w:pPr>
        <w:jc w:val="both"/>
        <w:rPr>
          <w:rFonts w:ascii="Century Gothic" w:hAnsi="Century Gothic"/>
        </w:rPr>
      </w:pPr>
    </w:p>
    <w:p w:rsidR="00F460F0" w:rsidRPr="00ED586D" w:rsidRDefault="00F460F0" w:rsidP="00F460F0">
      <w:pPr>
        <w:keepNext/>
        <w:keepLines/>
        <w:spacing w:before="160" w:after="160" w:line="240" w:lineRule="auto"/>
        <w:jc w:val="both"/>
        <w:outlineLvl w:val="2"/>
        <w:rPr>
          <w:rFonts w:ascii="Arial" w:hAnsi="Arial" w:cs="Arial"/>
          <w:b/>
          <w:bCs/>
          <w:sz w:val="28"/>
          <w:szCs w:val="28"/>
        </w:rPr>
      </w:pPr>
      <w:r w:rsidRPr="00ED586D">
        <w:rPr>
          <w:rFonts w:ascii="Arial" w:hAnsi="Arial" w:cs="Arial"/>
          <w:b/>
          <w:bCs/>
          <w:sz w:val="28"/>
          <w:szCs w:val="28"/>
        </w:rPr>
        <w:t>1: Inclusive communities for all</w:t>
      </w:r>
    </w:p>
    <w:p w:rsidR="00F460F0" w:rsidRPr="00ED586D" w:rsidRDefault="00F460F0" w:rsidP="00F460F0">
      <w:pPr>
        <w:spacing w:after="160" w:line="240" w:lineRule="auto"/>
        <w:jc w:val="both"/>
        <w:rPr>
          <w:rFonts w:ascii="Arial" w:eastAsia="Calibri" w:hAnsi="Arial" w:cs="Arial"/>
          <w:b/>
          <w:bCs/>
          <w:sz w:val="24"/>
          <w:szCs w:val="24"/>
        </w:rPr>
      </w:pPr>
      <w:r w:rsidRPr="00ED586D">
        <w:rPr>
          <w:rFonts w:ascii="Arial" w:eastAsia="Calibri" w:hAnsi="Arial" w:cs="Arial"/>
          <w:b/>
          <w:bCs/>
          <w:sz w:val="24"/>
          <w:szCs w:val="24"/>
        </w:rPr>
        <w:t>Social inclusion is a priority for people living with disability as it affects all aspects of their lives. It is our aim that the contributions and rights of people living with disability are valued and understood by all South Australians and that their rights are promoted, upheld and protected. We also want to ensure that people living with disability are supported to advocate for their own rights.</w:t>
      </w:r>
    </w:p>
    <w:p w:rsidR="00F460F0" w:rsidRPr="00ED586D" w:rsidRDefault="00F460F0" w:rsidP="00F460F0">
      <w:pPr>
        <w:spacing w:after="160" w:line="240" w:lineRule="auto"/>
        <w:jc w:val="both"/>
        <w:rPr>
          <w:rFonts w:ascii="Arial" w:eastAsia="Calibri" w:hAnsi="Arial" w:cs="Arial"/>
          <w:sz w:val="24"/>
          <w:szCs w:val="24"/>
        </w:rPr>
      </w:pPr>
      <w:r w:rsidRPr="00ED586D">
        <w:rPr>
          <w:rFonts w:ascii="Arial" w:eastAsia="Calibri" w:hAnsi="Arial" w:cs="Arial"/>
          <w:sz w:val="24"/>
          <w:szCs w:val="24"/>
        </w:rPr>
        <w:t>Priority 1: Involvement in the community</w:t>
      </w:r>
    </w:p>
    <w:p w:rsidR="00F460F0" w:rsidRPr="00ED586D" w:rsidRDefault="00F460F0" w:rsidP="00F460F0">
      <w:pPr>
        <w:spacing w:after="160" w:line="240" w:lineRule="auto"/>
        <w:jc w:val="both"/>
        <w:rPr>
          <w:rFonts w:ascii="Arial" w:eastAsia="Calibri" w:hAnsi="Arial" w:cs="Arial"/>
          <w:sz w:val="24"/>
          <w:szCs w:val="24"/>
        </w:rPr>
      </w:pPr>
      <w:r w:rsidRPr="00ED586D">
        <w:rPr>
          <w:rFonts w:ascii="Arial" w:eastAsia="Calibri" w:hAnsi="Arial" w:cs="Arial"/>
          <w:sz w:val="24"/>
          <w:szCs w:val="24"/>
        </w:rPr>
        <w:t>Priority 2: Improving community understanding and awareness</w:t>
      </w:r>
    </w:p>
    <w:p w:rsidR="00F460F0" w:rsidRDefault="00F460F0" w:rsidP="00F460F0">
      <w:pPr>
        <w:spacing w:after="160" w:line="240" w:lineRule="auto"/>
        <w:jc w:val="both"/>
        <w:rPr>
          <w:rFonts w:ascii="Arial" w:eastAsia="Calibri" w:hAnsi="Arial" w:cs="Arial"/>
          <w:sz w:val="24"/>
          <w:szCs w:val="24"/>
        </w:rPr>
      </w:pPr>
      <w:r w:rsidRPr="00ED586D">
        <w:rPr>
          <w:rFonts w:ascii="Arial" w:eastAsia="Calibri" w:hAnsi="Arial" w:cs="Arial"/>
          <w:sz w:val="24"/>
          <w:szCs w:val="24"/>
        </w:rPr>
        <w:t>Priority 3: Promoting the rights of people living with disability</w:t>
      </w:r>
    </w:p>
    <w:p w:rsidR="00F460F0" w:rsidRPr="00ED586D" w:rsidRDefault="00F460F0" w:rsidP="00F460F0">
      <w:pPr>
        <w:spacing w:after="160" w:line="240" w:lineRule="auto"/>
        <w:jc w:val="both"/>
        <w:rPr>
          <w:rFonts w:ascii="Arial" w:eastAsia="Calibri" w:hAnsi="Arial" w:cs="Arial"/>
          <w:sz w:val="24"/>
          <w:szCs w:val="24"/>
        </w:rPr>
      </w:pPr>
    </w:p>
    <w:p w:rsidR="00F460F0" w:rsidRPr="00ED586D" w:rsidRDefault="00F460F0" w:rsidP="00F460F0">
      <w:pPr>
        <w:keepNext/>
        <w:keepLines/>
        <w:spacing w:before="160" w:after="160" w:line="240" w:lineRule="auto"/>
        <w:jc w:val="both"/>
        <w:outlineLvl w:val="2"/>
        <w:rPr>
          <w:rFonts w:ascii="Arial" w:hAnsi="Arial" w:cs="Arial"/>
          <w:b/>
          <w:bCs/>
          <w:sz w:val="28"/>
          <w:szCs w:val="28"/>
        </w:rPr>
      </w:pPr>
      <w:r w:rsidRPr="00ED586D">
        <w:rPr>
          <w:rFonts w:ascii="Arial" w:hAnsi="Arial" w:cs="Arial"/>
          <w:b/>
          <w:bCs/>
          <w:sz w:val="28"/>
          <w:szCs w:val="28"/>
        </w:rPr>
        <w:t>2: Leadership and collaboration</w:t>
      </w:r>
    </w:p>
    <w:p w:rsidR="00F460F0" w:rsidRPr="00ED586D" w:rsidRDefault="00F460F0" w:rsidP="00F460F0">
      <w:pPr>
        <w:spacing w:after="160" w:line="240" w:lineRule="auto"/>
        <w:jc w:val="both"/>
        <w:rPr>
          <w:rFonts w:ascii="Arial" w:eastAsia="Calibri" w:hAnsi="Arial" w:cs="Arial"/>
          <w:b/>
          <w:bCs/>
          <w:sz w:val="24"/>
          <w:szCs w:val="24"/>
        </w:rPr>
      </w:pPr>
      <w:r w:rsidRPr="00ED586D">
        <w:rPr>
          <w:rFonts w:ascii="Arial" w:eastAsia="Calibri" w:hAnsi="Arial" w:cs="Arial"/>
          <w:b/>
          <w:bCs/>
          <w:sz w:val="24"/>
          <w:szCs w:val="24"/>
        </w:rPr>
        <w:t>People living with disability want to have a greater role in leading and contributing to government and community decision-making. It is our aim that the perspectives of people living with disability are actively sought and that they are supported to participate meaningfully in government and community consultation and engagement activities.</w:t>
      </w:r>
    </w:p>
    <w:p w:rsidR="00F460F0" w:rsidRPr="00ED586D" w:rsidRDefault="00F460F0" w:rsidP="00F460F0">
      <w:pPr>
        <w:spacing w:after="160" w:line="240" w:lineRule="auto"/>
        <w:jc w:val="both"/>
        <w:rPr>
          <w:rFonts w:ascii="Arial" w:eastAsia="Calibri" w:hAnsi="Arial" w:cs="Arial"/>
          <w:sz w:val="24"/>
          <w:szCs w:val="24"/>
        </w:rPr>
      </w:pPr>
      <w:r w:rsidRPr="00ED586D">
        <w:rPr>
          <w:rFonts w:ascii="Arial" w:eastAsia="Calibri" w:hAnsi="Arial" w:cs="Arial"/>
          <w:sz w:val="24"/>
          <w:szCs w:val="24"/>
        </w:rPr>
        <w:t>Priority 4: Participation in decision-making</w:t>
      </w:r>
    </w:p>
    <w:p w:rsidR="00F460F0" w:rsidRPr="00ED586D" w:rsidRDefault="00F460F0" w:rsidP="00F460F0">
      <w:pPr>
        <w:spacing w:after="160" w:line="240" w:lineRule="auto"/>
        <w:jc w:val="both"/>
        <w:rPr>
          <w:rFonts w:ascii="Arial" w:eastAsia="Calibri" w:hAnsi="Arial" w:cs="Arial"/>
          <w:sz w:val="24"/>
          <w:szCs w:val="24"/>
        </w:rPr>
      </w:pPr>
      <w:r w:rsidRPr="00ED586D">
        <w:rPr>
          <w:rFonts w:ascii="Arial" w:eastAsia="Calibri" w:hAnsi="Arial" w:cs="Arial"/>
          <w:sz w:val="24"/>
          <w:szCs w:val="24"/>
        </w:rPr>
        <w:t>Priority 5: Leadership and raising profile</w:t>
      </w:r>
    </w:p>
    <w:p w:rsidR="00F460F0" w:rsidRDefault="00F460F0" w:rsidP="00F460F0">
      <w:pPr>
        <w:spacing w:after="160" w:line="240" w:lineRule="auto"/>
        <w:jc w:val="both"/>
        <w:rPr>
          <w:rFonts w:ascii="Arial" w:eastAsia="Calibri" w:hAnsi="Arial" w:cs="Arial"/>
          <w:sz w:val="24"/>
          <w:szCs w:val="24"/>
        </w:rPr>
      </w:pPr>
      <w:r w:rsidRPr="00ED586D">
        <w:rPr>
          <w:rFonts w:ascii="Arial" w:eastAsia="Calibri" w:hAnsi="Arial" w:cs="Arial"/>
          <w:sz w:val="24"/>
          <w:szCs w:val="24"/>
        </w:rPr>
        <w:t>Priority 6: Engagement and consultation</w:t>
      </w:r>
    </w:p>
    <w:p w:rsidR="00F460F0" w:rsidRPr="00ED586D" w:rsidRDefault="00F460F0" w:rsidP="00F460F0">
      <w:pPr>
        <w:spacing w:after="160" w:line="240" w:lineRule="auto"/>
        <w:jc w:val="both"/>
        <w:rPr>
          <w:rFonts w:ascii="Arial" w:eastAsia="Calibri" w:hAnsi="Arial" w:cs="Arial"/>
          <w:sz w:val="24"/>
          <w:szCs w:val="24"/>
        </w:rPr>
      </w:pPr>
    </w:p>
    <w:p w:rsidR="00F460F0" w:rsidRPr="00ED586D" w:rsidRDefault="00F460F0" w:rsidP="00F460F0">
      <w:pPr>
        <w:keepNext/>
        <w:keepLines/>
        <w:spacing w:before="160" w:after="160" w:line="240" w:lineRule="auto"/>
        <w:jc w:val="both"/>
        <w:outlineLvl w:val="2"/>
        <w:rPr>
          <w:rFonts w:ascii="Arial" w:hAnsi="Arial" w:cs="Arial"/>
          <w:b/>
          <w:bCs/>
          <w:sz w:val="28"/>
          <w:szCs w:val="28"/>
        </w:rPr>
      </w:pPr>
      <w:r w:rsidRPr="00ED586D">
        <w:rPr>
          <w:rFonts w:ascii="Arial" w:hAnsi="Arial" w:cs="Arial"/>
          <w:b/>
          <w:bCs/>
          <w:sz w:val="28"/>
          <w:szCs w:val="28"/>
        </w:rPr>
        <w:t>3: Accessible communities</w:t>
      </w:r>
    </w:p>
    <w:p w:rsidR="00F460F0" w:rsidRPr="00ED586D" w:rsidRDefault="00F460F0" w:rsidP="00F460F0">
      <w:pPr>
        <w:spacing w:after="160" w:line="240" w:lineRule="auto"/>
        <w:jc w:val="both"/>
        <w:rPr>
          <w:rFonts w:ascii="Arial" w:eastAsia="Calibri" w:hAnsi="Arial" w:cs="Arial"/>
          <w:b/>
          <w:bCs/>
          <w:sz w:val="24"/>
          <w:szCs w:val="24"/>
        </w:rPr>
      </w:pPr>
      <w:r w:rsidRPr="00ED586D">
        <w:rPr>
          <w:rFonts w:ascii="Arial" w:eastAsia="Calibri" w:hAnsi="Arial" w:cs="Arial"/>
          <w:b/>
          <w:bCs/>
          <w:sz w:val="24"/>
          <w:szCs w:val="24"/>
        </w:rPr>
        <w:t>The accessibility of the built environment, quality services and information is key to ensuring people living with disability are included and have the opportunity to equally participate in all aspects of community life. It is our aim to increase accessibility to public and community infrastructure, transport, services, information, sport and recreation and the greater community.</w:t>
      </w:r>
    </w:p>
    <w:p w:rsidR="00F460F0" w:rsidRPr="00ED586D" w:rsidRDefault="00F460F0" w:rsidP="00F460F0">
      <w:pPr>
        <w:spacing w:after="160" w:line="240" w:lineRule="auto"/>
        <w:jc w:val="both"/>
        <w:rPr>
          <w:rFonts w:ascii="Arial" w:eastAsia="Calibri" w:hAnsi="Arial" w:cs="Arial"/>
          <w:sz w:val="24"/>
          <w:szCs w:val="24"/>
        </w:rPr>
      </w:pPr>
      <w:r w:rsidRPr="00ED586D">
        <w:rPr>
          <w:rFonts w:ascii="Arial" w:eastAsia="Calibri" w:hAnsi="Arial" w:cs="Arial"/>
          <w:sz w:val="24"/>
          <w:szCs w:val="24"/>
        </w:rPr>
        <w:t>Priority 7: Universal Design across South Australia</w:t>
      </w:r>
    </w:p>
    <w:p w:rsidR="00F460F0" w:rsidRPr="00ED586D" w:rsidRDefault="00F460F0" w:rsidP="00F460F0">
      <w:pPr>
        <w:spacing w:after="160" w:line="240" w:lineRule="auto"/>
        <w:jc w:val="both"/>
        <w:rPr>
          <w:rFonts w:ascii="Arial" w:eastAsia="Calibri" w:hAnsi="Arial" w:cs="Arial"/>
          <w:sz w:val="24"/>
          <w:szCs w:val="24"/>
        </w:rPr>
      </w:pPr>
      <w:r w:rsidRPr="00ED586D">
        <w:rPr>
          <w:rFonts w:ascii="Arial" w:eastAsia="Calibri" w:hAnsi="Arial" w:cs="Arial"/>
          <w:sz w:val="24"/>
          <w:szCs w:val="24"/>
        </w:rPr>
        <w:t>Priority 8: Accessible and available information</w:t>
      </w:r>
    </w:p>
    <w:p w:rsidR="00F460F0" w:rsidRDefault="00F460F0" w:rsidP="00F460F0">
      <w:pPr>
        <w:spacing w:after="160" w:line="240" w:lineRule="auto"/>
        <w:jc w:val="both"/>
        <w:rPr>
          <w:rFonts w:ascii="Arial" w:eastAsia="Calibri" w:hAnsi="Arial" w:cs="Arial"/>
          <w:sz w:val="24"/>
          <w:szCs w:val="24"/>
        </w:rPr>
      </w:pPr>
      <w:r w:rsidRPr="00ED586D">
        <w:rPr>
          <w:rFonts w:ascii="Arial" w:eastAsia="Calibri" w:hAnsi="Arial" w:cs="Arial"/>
          <w:sz w:val="24"/>
          <w:szCs w:val="24"/>
        </w:rPr>
        <w:t>Priority 9: Access to services</w:t>
      </w:r>
    </w:p>
    <w:p w:rsidR="00F460F0" w:rsidRDefault="00F460F0" w:rsidP="00F460F0">
      <w:pPr>
        <w:spacing w:after="160" w:line="240" w:lineRule="auto"/>
        <w:rPr>
          <w:rFonts w:ascii="Arial" w:eastAsia="Calibri" w:hAnsi="Arial" w:cs="Arial"/>
          <w:sz w:val="24"/>
          <w:szCs w:val="24"/>
        </w:rPr>
      </w:pPr>
    </w:p>
    <w:p w:rsidR="00F460F0" w:rsidRDefault="00F460F0" w:rsidP="00F460F0">
      <w:pPr>
        <w:spacing w:after="160" w:line="240" w:lineRule="auto"/>
        <w:rPr>
          <w:rFonts w:ascii="Arial" w:eastAsia="Calibri" w:hAnsi="Arial" w:cs="Arial"/>
          <w:sz w:val="24"/>
          <w:szCs w:val="24"/>
        </w:rPr>
      </w:pPr>
    </w:p>
    <w:p w:rsidR="00F460F0" w:rsidRDefault="00F460F0" w:rsidP="00F460F0">
      <w:pPr>
        <w:keepNext/>
        <w:keepLines/>
        <w:spacing w:before="160" w:after="160" w:line="240" w:lineRule="auto"/>
        <w:outlineLvl w:val="2"/>
        <w:rPr>
          <w:rFonts w:ascii="Arial" w:hAnsi="Arial" w:cs="Arial"/>
          <w:b/>
          <w:bCs/>
          <w:sz w:val="28"/>
          <w:szCs w:val="28"/>
        </w:rPr>
      </w:pPr>
    </w:p>
    <w:p w:rsidR="00F460F0" w:rsidRPr="00ED586D" w:rsidRDefault="00F460F0" w:rsidP="00F460F0">
      <w:pPr>
        <w:keepNext/>
        <w:keepLines/>
        <w:spacing w:before="160" w:after="160" w:line="240" w:lineRule="auto"/>
        <w:jc w:val="both"/>
        <w:outlineLvl w:val="2"/>
        <w:rPr>
          <w:rFonts w:ascii="Arial" w:hAnsi="Arial" w:cs="Arial"/>
          <w:b/>
          <w:bCs/>
          <w:sz w:val="28"/>
          <w:szCs w:val="28"/>
        </w:rPr>
      </w:pPr>
      <w:r w:rsidRPr="00ED586D">
        <w:rPr>
          <w:rFonts w:ascii="Arial" w:hAnsi="Arial" w:cs="Arial"/>
          <w:b/>
          <w:bCs/>
          <w:sz w:val="28"/>
          <w:szCs w:val="28"/>
        </w:rPr>
        <w:t>4: Learning and employment</w:t>
      </w:r>
    </w:p>
    <w:p w:rsidR="00F460F0" w:rsidRDefault="00F460F0" w:rsidP="00F460F0">
      <w:pPr>
        <w:spacing w:after="160" w:line="240" w:lineRule="auto"/>
        <w:jc w:val="both"/>
        <w:rPr>
          <w:rFonts w:ascii="Arial" w:eastAsia="Calibri" w:hAnsi="Arial" w:cs="Arial"/>
          <w:b/>
          <w:bCs/>
          <w:sz w:val="24"/>
          <w:szCs w:val="24"/>
        </w:rPr>
      </w:pPr>
      <w:r w:rsidRPr="00ED586D">
        <w:rPr>
          <w:rFonts w:ascii="Arial" w:eastAsia="Calibri" w:hAnsi="Arial" w:cs="Arial"/>
          <w:b/>
          <w:bCs/>
          <w:sz w:val="24"/>
          <w:szCs w:val="24"/>
        </w:rPr>
        <w:t>Workforce participation is fundamental to social inclusion. It provides economic independence and choice, social connections and friendships, value, identity and belonging. It is our aim that people living with disability have access to inclusive places of study and that education and training provides pathways to meaningful and inclusive employment and volunteering opportunities.</w:t>
      </w:r>
    </w:p>
    <w:p w:rsidR="00F460F0" w:rsidRPr="00ED586D" w:rsidRDefault="00F460F0" w:rsidP="00F460F0">
      <w:pPr>
        <w:spacing w:after="160" w:line="240" w:lineRule="auto"/>
        <w:jc w:val="both"/>
        <w:rPr>
          <w:rFonts w:ascii="Arial" w:eastAsia="Calibri" w:hAnsi="Arial" w:cs="Arial"/>
          <w:sz w:val="24"/>
          <w:szCs w:val="24"/>
        </w:rPr>
      </w:pPr>
      <w:r w:rsidRPr="00ED586D">
        <w:rPr>
          <w:rFonts w:ascii="Arial" w:eastAsia="Calibri" w:hAnsi="Arial" w:cs="Arial"/>
          <w:sz w:val="24"/>
          <w:szCs w:val="24"/>
        </w:rPr>
        <w:t>Priority 10: Better supports within educational and training settings</w:t>
      </w:r>
    </w:p>
    <w:p w:rsidR="00F460F0" w:rsidRPr="00ED586D" w:rsidRDefault="00F460F0" w:rsidP="00F460F0">
      <w:pPr>
        <w:spacing w:after="160" w:line="240" w:lineRule="auto"/>
        <w:jc w:val="both"/>
        <w:rPr>
          <w:rFonts w:ascii="Arial" w:eastAsia="Calibri" w:hAnsi="Arial" w:cs="Arial"/>
          <w:sz w:val="24"/>
          <w:szCs w:val="24"/>
        </w:rPr>
      </w:pPr>
      <w:r w:rsidRPr="00ED586D">
        <w:rPr>
          <w:rFonts w:ascii="Arial" w:eastAsia="Calibri" w:hAnsi="Arial" w:cs="Arial"/>
          <w:sz w:val="24"/>
          <w:szCs w:val="24"/>
        </w:rPr>
        <w:t>Priority 11: Skill development through volunteering and support in navigating the pathway between learning and earning</w:t>
      </w:r>
    </w:p>
    <w:p w:rsidR="00F460F0" w:rsidRDefault="00F460F0" w:rsidP="00F460F0">
      <w:pPr>
        <w:spacing w:after="160" w:line="240" w:lineRule="auto"/>
        <w:jc w:val="both"/>
        <w:rPr>
          <w:rFonts w:ascii="Arial" w:eastAsia="Calibri" w:hAnsi="Arial" w:cs="Arial"/>
          <w:sz w:val="24"/>
          <w:szCs w:val="24"/>
        </w:rPr>
      </w:pPr>
      <w:r w:rsidRPr="00ED586D">
        <w:rPr>
          <w:rFonts w:ascii="Arial" w:eastAsia="Calibri" w:hAnsi="Arial" w:cs="Arial"/>
          <w:sz w:val="24"/>
          <w:szCs w:val="24"/>
        </w:rPr>
        <w:t>Priority 12: Improved access to employment opportunities and better support within workplaces</w:t>
      </w:r>
    </w:p>
    <w:p w:rsidR="00F460F0" w:rsidRDefault="00F460F0" w:rsidP="00F460F0">
      <w:pPr>
        <w:spacing w:after="160" w:line="240" w:lineRule="auto"/>
        <w:jc w:val="both"/>
        <w:rPr>
          <w:rFonts w:ascii="Arial" w:eastAsia="Calibri" w:hAnsi="Arial" w:cs="Arial"/>
          <w:sz w:val="24"/>
          <w:szCs w:val="24"/>
        </w:rPr>
      </w:pPr>
    </w:p>
    <w:p w:rsidR="00F460F0" w:rsidRPr="00EC2119" w:rsidRDefault="00F460F0" w:rsidP="00F460F0">
      <w:pPr>
        <w:pStyle w:val="NoSpacing"/>
        <w:jc w:val="both"/>
        <w:rPr>
          <w:rFonts w:ascii="Arial" w:hAnsi="Arial" w:cs="Arial"/>
          <w:b/>
          <w:sz w:val="24"/>
          <w:szCs w:val="24"/>
        </w:rPr>
      </w:pPr>
      <w:r w:rsidRPr="00EC2119">
        <w:rPr>
          <w:rFonts w:ascii="Arial" w:hAnsi="Arial" w:cs="Arial"/>
          <w:b/>
          <w:sz w:val="24"/>
          <w:szCs w:val="24"/>
        </w:rPr>
        <w:t>Key Performance Indicators (KPI’s)</w:t>
      </w:r>
    </w:p>
    <w:p w:rsidR="00F460F0" w:rsidRPr="00EC2119" w:rsidRDefault="00F460F0" w:rsidP="00F460F0">
      <w:pPr>
        <w:pStyle w:val="NoSpacing"/>
        <w:jc w:val="both"/>
        <w:rPr>
          <w:rFonts w:ascii="Arial" w:hAnsi="Arial" w:cs="Arial"/>
          <w:sz w:val="24"/>
          <w:szCs w:val="24"/>
        </w:rPr>
      </w:pPr>
    </w:p>
    <w:p w:rsidR="00F460F0" w:rsidRPr="00EC2119" w:rsidRDefault="00F460F0" w:rsidP="00F460F0">
      <w:pPr>
        <w:pStyle w:val="NoSpacing"/>
        <w:jc w:val="both"/>
        <w:rPr>
          <w:rFonts w:ascii="Arial" w:hAnsi="Arial" w:cs="Arial"/>
          <w:sz w:val="24"/>
          <w:szCs w:val="24"/>
        </w:rPr>
      </w:pPr>
      <w:r w:rsidRPr="00EC2119">
        <w:rPr>
          <w:rFonts w:ascii="Arial" w:hAnsi="Arial" w:cs="Arial"/>
          <w:sz w:val="24"/>
          <w:szCs w:val="24"/>
        </w:rPr>
        <w:t>Each action has been delegated a KPI rating which follow the guidelines below:</w:t>
      </w:r>
    </w:p>
    <w:p w:rsidR="00F460F0" w:rsidRPr="00EC2119" w:rsidRDefault="00F460F0" w:rsidP="00F460F0">
      <w:pPr>
        <w:pStyle w:val="NoSpacing"/>
        <w:jc w:val="both"/>
        <w:rPr>
          <w:rFonts w:ascii="Arial" w:hAnsi="Arial" w:cs="Arial"/>
          <w:sz w:val="24"/>
          <w:szCs w:val="24"/>
        </w:rPr>
      </w:pPr>
    </w:p>
    <w:p w:rsidR="00F460F0" w:rsidRPr="00EC2119" w:rsidRDefault="00F460F0" w:rsidP="00F460F0">
      <w:pPr>
        <w:pStyle w:val="NoSpacing"/>
        <w:ind w:left="720"/>
        <w:jc w:val="both"/>
        <w:rPr>
          <w:rFonts w:ascii="Arial" w:hAnsi="Arial" w:cs="Arial"/>
          <w:b/>
          <w:sz w:val="24"/>
          <w:szCs w:val="24"/>
        </w:rPr>
      </w:pPr>
      <w:r w:rsidRPr="00EC2119">
        <w:rPr>
          <w:rFonts w:ascii="Arial" w:hAnsi="Arial" w:cs="Arial"/>
          <w:b/>
          <w:sz w:val="24"/>
          <w:szCs w:val="24"/>
        </w:rPr>
        <w:t xml:space="preserve">High </w:t>
      </w:r>
    </w:p>
    <w:p w:rsidR="00F460F0" w:rsidRPr="00EC2119" w:rsidRDefault="00F460F0" w:rsidP="00F460F0">
      <w:pPr>
        <w:pStyle w:val="NoSpacing"/>
        <w:ind w:left="720"/>
        <w:jc w:val="both"/>
        <w:rPr>
          <w:rFonts w:ascii="Arial" w:hAnsi="Arial" w:cs="Arial"/>
          <w:sz w:val="24"/>
          <w:szCs w:val="24"/>
        </w:rPr>
      </w:pPr>
    </w:p>
    <w:p w:rsidR="00F460F0" w:rsidRPr="00EC2119" w:rsidRDefault="00F460F0" w:rsidP="00F460F0">
      <w:pPr>
        <w:pStyle w:val="NoSpacing"/>
        <w:ind w:left="720"/>
        <w:jc w:val="both"/>
        <w:rPr>
          <w:rFonts w:ascii="Arial" w:hAnsi="Arial" w:cs="Arial"/>
          <w:sz w:val="24"/>
          <w:szCs w:val="24"/>
        </w:rPr>
      </w:pPr>
      <w:r w:rsidRPr="00EC2119">
        <w:rPr>
          <w:rFonts w:ascii="Arial" w:hAnsi="Arial" w:cs="Arial"/>
          <w:sz w:val="24"/>
          <w:szCs w:val="24"/>
        </w:rPr>
        <w:t>Those areas which are identified as an urgent need (because they are frequently used by members of the community who are disabled), and should be completed between 20</w:t>
      </w:r>
      <w:r>
        <w:rPr>
          <w:rFonts w:ascii="Arial" w:hAnsi="Arial" w:cs="Arial"/>
          <w:sz w:val="24"/>
          <w:szCs w:val="24"/>
        </w:rPr>
        <w:t>20</w:t>
      </w:r>
      <w:r w:rsidRPr="00EC2119">
        <w:rPr>
          <w:rFonts w:ascii="Arial" w:hAnsi="Arial" w:cs="Arial"/>
          <w:sz w:val="24"/>
          <w:szCs w:val="24"/>
        </w:rPr>
        <w:t xml:space="preserve"> – 20</w:t>
      </w:r>
      <w:r>
        <w:rPr>
          <w:rFonts w:ascii="Arial" w:hAnsi="Arial" w:cs="Arial"/>
          <w:sz w:val="24"/>
          <w:szCs w:val="24"/>
        </w:rPr>
        <w:t>21</w:t>
      </w:r>
      <w:r w:rsidRPr="00EC2119">
        <w:rPr>
          <w:rFonts w:ascii="Arial" w:hAnsi="Arial" w:cs="Arial"/>
          <w:sz w:val="24"/>
          <w:szCs w:val="24"/>
        </w:rPr>
        <w:t>.</w:t>
      </w:r>
    </w:p>
    <w:p w:rsidR="00F460F0" w:rsidRPr="00EC2119" w:rsidRDefault="00F460F0" w:rsidP="00F460F0">
      <w:pPr>
        <w:pStyle w:val="NoSpacing"/>
        <w:ind w:left="720"/>
        <w:jc w:val="both"/>
        <w:rPr>
          <w:rFonts w:ascii="Arial" w:hAnsi="Arial" w:cs="Arial"/>
          <w:sz w:val="24"/>
          <w:szCs w:val="24"/>
        </w:rPr>
      </w:pPr>
    </w:p>
    <w:p w:rsidR="00F460F0" w:rsidRPr="00EC2119" w:rsidRDefault="00F460F0" w:rsidP="00F460F0">
      <w:pPr>
        <w:pStyle w:val="NoSpacing"/>
        <w:ind w:left="720"/>
        <w:jc w:val="both"/>
        <w:rPr>
          <w:rFonts w:ascii="Arial" w:hAnsi="Arial" w:cs="Arial"/>
          <w:b/>
          <w:sz w:val="24"/>
          <w:szCs w:val="24"/>
        </w:rPr>
      </w:pPr>
      <w:r w:rsidRPr="00EC2119">
        <w:rPr>
          <w:rFonts w:ascii="Arial" w:hAnsi="Arial" w:cs="Arial"/>
          <w:b/>
          <w:sz w:val="24"/>
          <w:szCs w:val="24"/>
        </w:rPr>
        <w:t>Medium</w:t>
      </w:r>
    </w:p>
    <w:p w:rsidR="00F460F0" w:rsidRPr="00EC2119" w:rsidRDefault="00F460F0" w:rsidP="00F460F0">
      <w:pPr>
        <w:pStyle w:val="NoSpacing"/>
        <w:ind w:left="720"/>
        <w:jc w:val="both"/>
        <w:rPr>
          <w:rFonts w:ascii="Arial" w:hAnsi="Arial" w:cs="Arial"/>
          <w:sz w:val="24"/>
          <w:szCs w:val="24"/>
        </w:rPr>
      </w:pPr>
    </w:p>
    <w:p w:rsidR="00F460F0" w:rsidRPr="00EC2119" w:rsidRDefault="00F460F0" w:rsidP="00F460F0">
      <w:pPr>
        <w:pStyle w:val="NoSpacing"/>
        <w:ind w:left="720"/>
        <w:jc w:val="both"/>
        <w:rPr>
          <w:rFonts w:ascii="Arial" w:hAnsi="Arial" w:cs="Arial"/>
          <w:sz w:val="24"/>
          <w:szCs w:val="24"/>
        </w:rPr>
      </w:pPr>
      <w:r w:rsidRPr="00EC2119">
        <w:rPr>
          <w:rFonts w:ascii="Arial" w:hAnsi="Arial" w:cs="Arial"/>
          <w:sz w:val="24"/>
          <w:szCs w:val="24"/>
        </w:rPr>
        <w:t>Those areas identified which are not as urgent but would still benefit people with a disability and other population groups if the recommendations were carried out. They should be completed by the year 20</w:t>
      </w:r>
      <w:r>
        <w:rPr>
          <w:rFonts w:ascii="Arial" w:hAnsi="Arial" w:cs="Arial"/>
          <w:sz w:val="24"/>
          <w:szCs w:val="24"/>
        </w:rPr>
        <w:t>22</w:t>
      </w:r>
      <w:r w:rsidRPr="00EC2119">
        <w:rPr>
          <w:rFonts w:ascii="Arial" w:hAnsi="Arial" w:cs="Arial"/>
          <w:sz w:val="24"/>
          <w:szCs w:val="24"/>
        </w:rPr>
        <w:t>.</w:t>
      </w:r>
    </w:p>
    <w:p w:rsidR="00F460F0" w:rsidRPr="00EC2119" w:rsidRDefault="00F460F0" w:rsidP="00F460F0">
      <w:pPr>
        <w:pStyle w:val="NoSpacing"/>
        <w:ind w:left="720"/>
        <w:jc w:val="both"/>
        <w:rPr>
          <w:rFonts w:ascii="Arial" w:hAnsi="Arial" w:cs="Arial"/>
          <w:sz w:val="24"/>
          <w:szCs w:val="24"/>
        </w:rPr>
      </w:pPr>
    </w:p>
    <w:p w:rsidR="00F460F0" w:rsidRPr="00EC2119" w:rsidRDefault="00F460F0" w:rsidP="00F460F0">
      <w:pPr>
        <w:pStyle w:val="NoSpacing"/>
        <w:ind w:left="720"/>
        <w:jc w:val="both"/>
        <w:rPr>
          <w:rFonts w:ascii="Arial" w:hAnsi="Arial" w:cs="Arial"/>
          <w:b/>
          <w:sz w:val="24"/>
          <w:szCs w:val="24"/>
        </w:rPr>
      </w:pPr>
      <w:r w:rsidRPr="00EC2119">
        <w:rPr>
          <w:rFonts w:ascii="Arial" w:hAnsi="Arial" w:cs="Arial"/>
          <w:b/>
          <w:sz w:val="24"/>
          <w:szCs w:val="24"/>
        </w:rPr>
        <w:t>Low or Ongoing</w:t>
      </w:r>
    </w:p>
    <w:p w:rsidR="00F460F0" w:rsidRPr="00EC2119" w:rsidRDefault="00F460F0" w:rsidP="00F460F0">
      <w:pPr>
        <w:pStyle w:val="NoSpacing"/>
        <w:ind w:left="720"/>
        <w:jc w:val="both"/>
        <w:rPr>
          <w:rFonts w:ascii="Arial" w:hAnsi="Arial" w:cs="Arial"/>
          <w:sz w:val="24"/>
          <w:szCs w:val="24"/>
        </w:rPr>
      </w:pPr>
    </w:p>
    <w:p w:rsidR="00F460F0" w:rsidRPr="00EC2119" w:rsidRDefault="00F460F0" w:rsidP="00F460F0">
      <w:pPr>
        <w:pStyle w:val="NoSpacing"/>
        <w:ind w:left="720"/>
        <w:jc w:val="both"/>
        <w:rPr>
          <w:rFonts w:ascii="Arial" w:hAnsi="Arial" w:cs="Arial"/>
          <w:sz w:val="24"/>
          <w:szCs w:val="24"/>
        </w:rPr>
      </w:pPr>
      <w:r w:rsidRPr="00EC2119">
        <w:rPr>
          <w:rFonts w:ascii="Arial" w:hAnsi="Arial" w:cs="Arial"/>
          <w:sz w:val="24"/>
          <w:szCs w:val="24"/>
        </w:rPr>
        <w:t>Those areas which require ongoing action to meet the needs of our diverse community.</w:t>
      </w:r>
    </w:p>
    <w:p w:rsidR="00F460F0" w:rsidRPr="00EC2119" w:rsidRDefault="00F460F0" w:rsidP="00F460F0">
      <w:pPr>
        <w:pStyle w:val="NoSpacing"/>
        <w:ind w:left="720"/>
        <w:jc w:val="both"/>
        <w:rPr>
          <w:rFonts w:ascii="Arial" w:hAnsi="Arial" w:cs="Arial"/>
          <w:sz w:val="24"/>
          <w:szCs w:val="24"/>
        </w:rPr>
      </w:pPr>
    </w:p>
    <w:p w:rsidR="00F460F0" w:rsidRPr="00EC2119" w:rsidRDefault="00F460F0" w:rsidP="00F460F0">
      <w:pPr>
        <w:pStyle w:val="NoSpacing"/>
        <w:ind w:left="720"/>
        <w:jc w:val="both"/>
        <w:rPr>
          <w:rFonts w:ascii="Arial" w:hAnsi="Arial" w:cs="Arial"/>
          <w:sz w:val="24"/>
          <w:szCs w:val="24"/>
        </w:rPr>
      </w:pPr>
      <w:r w:rsidRPr="00EC2119">
        <w:rPr>
          <w:rFonts w:ascii="Arial" w:hAnsi="Arial" w:cs="Arial"/>
          <w:sz w:val="24"/>
          <w:szCs w:val="24"/>
        </w:rPr>
        <w:t>As needs basis only: Those areas which are rarely if ever accessed by people with disability, and have a narrow focus of people who access it. Upgrades only assessed on an as needs basis. This category also includes facilities/services for which upgrades would cause unjustifiable hardship. It also includes buildings which may be sold and abandoned in the very near future; therefore extensive upgrades are not feasible. If not ongoing, actions should be addressed by 20</w:t>
      </w:r>
      <w:r>
        <w:rPr>
          <w:rFonts w:ascii="Arial" w:hAnsi="Arial" w:cs="Arial"/>
          <w:sz w:val="24"/>
          <w:szCs w:val="24"/>
        </w:rPr>
        <w:t>24</w:t>
      </w:r>
      <w:r w:rsidRPr="00EC2119">
        <w:rPr>
          <w:rFonts w:ascii="Arial" w:hAnsi="Arial" w:cs="Arial"/>
          <w:sz w:val="24"/>
          <w:szCs w:val="24"/>
        </w:rPr>
        <w:t>.</w:t>
      </w:r>
    </w:p>
    <w:p w:rsidR="00F460F0" w:rsidRPr="00EC2119" w:rsidRDefault="00F460F0" w:rsidP="00F460F0">
      <w:pPr>
        <w:pStyle w:val="NoSpacing"/>
        <w:jc w:val="both"/>
        <w:rPr>
          <w:rFonts w:ascii="Arial" w:hAnsi="Arial" w:cs="Arial"/>
          <w:sz w:val="24"/>
          <w:szCs w:val="24"/>
        </w:rPr>
      </w:pPr>
    </w:p>
    <w:p w:rsidR="00F460F0" w:rsidRPr="00EC2119" w:rsidRDefault="00F460F0" w:rsidP="00F460F0">
      <w:pPr>
        <w:pStyle w:val="NoSpacing"/>
        <w:jc w:val="both"/>
        <w:rPr>
          <w:rFonts w:ascii="Arial" w:hAnsi="Arial" w:cs="Arial"/>
          <w:b/>
          <w:sz w:val="24"/>
          <w:szCs w:val="24"/>
        </w:rPr>
      </w:pPr>
      <w:r w:rsidRPr="00EC2119">
        <w:rPr>
          <w:rFonts w:ascii="Arial" w:hAnsi="Arial" w:cs="Arial"/>
          <w:b/>
          <w:sz w:val="24"/>
          <w:szCs w:val="24"/>
        </w:rPr>
        <w:t>KPI’s will also provide comments on achievements based on actions.</w:t>
      </w:r>
    </w:p>
    <w:p w:rsidR="00F460F0" w:rsidRPr="00EC2119" w:rsidRDefault="00F460F0" w:rsidP="00F460F0">
      <w:pPr>
        <w:jc w:val="both"/>
        <w:rPr>
          <w:rFonts w:ascii="Arial" w:hAnsi="Arial" w:cs="Arial"/>
          <w:b/>
          <w:sz w:val="24"/>
          <w:szCs w:val="24"/>
        </w:rPr>
      </w:pPr>
      <w:r w:rsidRPr="00EC2119">
        <w:rPr>
          <w:rFonts w:ascii="Arial" w:hAnsi="Arial" w:cs="Arial"/>
          <w:b/>
          <w:sz w:val="24"/>
          <w:szCs w:val="24"/>
        </w:rPr>
        <w:t xml:space="preserve">Whilst </w:t>
      </w:r>
      <w:r>
        <w:rPr>
          <w:rFonts w:ascii="Arial" w:hAnsi="Arial" w:cs="Arial"/>
          <w:b/>
          <w:sz w:val="24"/>
          <w:szCs w:val="24"/>
        </w:rPr>
        <w:t>the Chief Executive Officer and Directors are</w:t>
      </w:r>
      <w:r w:rsidRPr="00EC2119">
        <w:rPr>
          <w:rFonts w:ascii="Arial" w:hAnsi="Arial" w:cs="Arial"/>
          <w:b/>
          <w:sz w:val="24"/>
          <w:szCs w:val="24"/>
        </w:rPr>
        <w:t xml:space="preserve"> noted as responsible for some actions, it is their responsibility to delegate the Actions to their relevant staff in addition to making them accountable for required outcomes. </w:t>
      </w:r>
    </w:p>
    <w:p w:rsidR="00F460F0" w:rsidRDefault="00F460F0" w:rsidP="00F460F0">
      <w:pPr>
        <w:spacing w:after="160" w:line="240" w:lineRule="auto"/>
        <w:rPr>
          <w:rFonts w:ascii="Arial" w:eastAsia="Calibri" w:hAnsi="Arial" w:cs="Arial"/>
          <w:sz w:val="24"/>
          <w:szCs w:val="24"/>
        </w:rPr>
        <w:sectPr w:rsidR="00F460F0" w:rsidSect="00B04775">
          <w:pgSz w:w="11907" w:h="16839" w:code="9"/>
          <w:pgMar w:top="567" w:right="1134" w:bottom="1134" w:left="1134" w:header="720" w:footer="720" w:gutter="0"/>
          <w:cols w:space="720"/>
          <w:titlePg/>
          <w:docGrid w:linePitch="360"/>
        </w:sectPr>
      </w:pPr>
    </w:p>
    <w:p w:rsidR="00F460F0" w:rsidRDefault="00F460F0" w:rsidP="00F460F0">
      <w:pPr>
        <w:spacing w:after="160" w:line="240" w:lineRule="auto"/>
        <w:rPr>
          <w:rFonts w:ascii="Arial" w:eastAsia="Calibri" w:hAnsi="Arial" w:cs="Arial"/>
          <w:sz w:val="24"/>
          <w:szCs w:val="24"/>
        </w:rPr>
      </w:pPr>
    </w:p>
    <w:p w:rsidR="00F460F0" w:rsidRPr="00126C9D" w:rsidRDefault="00F460F0" w:rsidP="00F460F0">
      <w:pPr>
        <w:keepNext/>
        <w:keepLines/>
        <w:spacing w:before="240" w:after="240" w:line="240" w:lineRule="auto"/>
        <w:outlineLvl w:val="1"/>
        <w:rPr>
          <w:rFonts w:ascii="Arial" w:hAnsi="Arial" w:cs="Arial"/>
          <w:b/>
          <w:bCs/>
          <w:sz w:val="32"/>
          <w:szCs w:val="32"/>
        </w:rPr>
      </w:pPr>
      <w:r w:rsidRPr="00126C9D">
        <w:rPr>
          <w:rFonts w:ascii="Arial" w:hAnsi="Arial" w:cs="Arial"/>
          <w:sz w:val="32"/>
          <w:szCs w:val="32"/>
        </w:rPr>
        <w:t xml:space="preserve">Actions </w:t>
      </w:r>
    </w:p>
    <w:p w:rsidR="00F460F0" w:rsidRPr="00126C9D" w:rsidRDefault="00F460F0" w:rsidP="00F460F0">
      <w:pPr>
        <w:spacing w:after="160" w:line="240" w:lineRule="auto"/>
        <w:rPr>
          <w:rFonts w:ascii="Arial" w:eastAsia="Calibri" w:hAnsi="Arial" w:cs="Arial"/>
          <w:sz w:val="24"/>
          <w:szCs w:val="24"/>
        </w:rPr>
      </w:pPr>
      <w:r w:rsidRPr="00126C9D">
        <w:rPr>
          <w:rFonts w:ascii="Arial" w:eastAsia="Calibri" w:hAnsi="Arial" w:cs="Arial"/>
          <w:sz w:val="24"/>
          <w:szCs w:val="24"/>
        </w:rPr>
        <w:t>The Port Augusta City Council Disability Access and Inclusion Plan is structured around the themes and priority areas of the Inclusive SA: State Disability Inclusion Plan 2019–2023.</w:t>
      </w:r>
    </w:p>
    <w:p w:rsidR="00F460F0" w:rsidRPr="00126C9D" w:rsidRDefault="00F460F0" w:rsidP="00F460F0">
      <w:pPr>
        <w:spacing w:after="160" w:line="240" w:lineRule="auto"/>
        <w:rPr>
          <w:rFonts w:ascii="Arial" w:hAnsi="Arial" w:cs="Arial"/>
          <w:b/>
          <w:bCs/>
          <w:sz w:val="28"/>
          <w:szCs w:val="28"/>
        </w:rPr>
      </w:pPr>
      <w:r w:rsidRPr="00126C9D">
        <w:rPr>
          <w:rFonts w:ascii="Arial" w:hAnsi="Arial" w:cs="Arial"/>
          <w:b/>
          <w:bCs/>
          <w:sz w:val="28"/>
          <w:szCs w:val="28"/>
        </w:rPr>
        <w:t>1: Inclusive communities for all</w:t>
      </w:r>
    </w:p>
    <w:p w:rsidR="00F460F0" w:rsidRPr="00126C9D" w:rsidRDefault="00F460F0" w:rsidP="00F460F0">
      <w:pPr>
        <w:spacing w:after="160" w:line="240" w:lineRule="auto"/>
        <w:rPr>
          <w:rFonts w:ascii="Arial" w:eastAsia="Calibri" w:hAnsi="Arial" w:cs="Arial"/>
          <w:b/>
          <w:bCs/>
          <w:sz w:val="24"/>
          <w:szCs w:val="24"/>
        </w:rPr>
      </w:pPr>
      <w:r w:rsidRPr="00126C9D">
        <w:rPr>
          <w:rFonts w:ascii="Arial" w:eastAsia="Calibri" w:hAnsi="Arial" w:cs="Arial"/>
          <w:b/>
          <w:bCs/>
          <w:sz w:val="24"/>
          <w:szCs w:val="24"/>
        </w:rPr>
        <w:t>Social inclusion is a priority for people living with disability as it affects all aspects of their lives. It is our aim that the contributions and rights of people living with disability are valued and understood by all South Australians and that their rights are promoted, upheld and protected. We also want to ensure that people living with disability are supported to advocate for their own rights.</w:t>
      </w:r>
    </w:p>
    <w:p w:rsidR="00F460F0" w:rsidRPr="00126C9D" w:rsidRDefault="00F460F0" w:rsidP="00F460F0">
      <w:pPr>
        <w:spacing w:after="160" w:line="240" w:lineRule="auto"/>
        <w:rPr>
          <w:rFonts w:ascii="Arial" w:eastAsia="Calibri" w:hAnsi="Arial" w:cs="Arial"/>
          <w:sz w:val="24"/>
          <w:szCs w:val="24"/>
        </w:rPr>
      </w:pPr>
      <w:r w:rsidRPr="00126C9D">
        <w:rPr>
          <w:rFonts w:ascii="Arial" w:eastAsia="Calibri" w:hAnsi="Arial" w:cs="Arial"/>
          <w:sz w:val="24"/>
          <w:szCs w:val="24"/>
        </w:rPr>
        <w:t>Priority 1: Involvement in the community</w:t>
      </w:r>
    </w:p>
    <w:p w:rsidR="00F460F0" w:rsidRPr="00126C9D" w:rsidRDefault="00F460F0" w:rsidP="00F460F0">
      <w:pPr>
        <w:spacing w:after="160" w:line="240" w:lineRule="auto"/>
        <w:rPr>
          <w:rFonts w:ascii="Arial" w:eastAsia="Calibri" w:hAnsi="Arial" w:cs="Arial"/>
          <w:sz w:val="24"/>
          <w:szCs w:val="24"/>
        </w:rPr>
      </w:pPr>
      <w:r w:rsidRPr="00126C9D">
        <w:rPr>
          <w:rFonts w:ascii="Arial" w:eastAsia="Calibri" w:hAnsi="Arial" w:cs="Arial"/>
          <w:sz w:val="24"/>
          <w:szCs w:val="24"/>
        </w:rPr>
        <w:t>Priority 2: Improving community understanding and awareness</w:t>
      </w:r>
    </w:p>
    <w:p w:rsidR="00F460F0" w:rsidRDefault="00F460F0" w:rsidP="00F460F0">
      <w:pPr>
        <w:spacing w:after="160" w:line="240" w:lineRule="auto"/>
        <w:rPr>
          <w:rFonts w:ascii="Arial" w:eastAsia="Calibri" w:hAnsi="Arial" w:cs="Arial"/>
          <w:sz w:val="24"/>
          <w:szCs w:val="24"/>
        </w:rPr>
      </w:pPr>
      <w:r w:rsidRPr="00126C9D">
        <w:rPr>
          <w:rFonts w:ascii="Arial" w:eastAsia="Calibri" w:hAnsi="Arial" w:cs="Arial"/>
          <w:sz w:val="24"/>
          <w:szCs w:val="24"/>
        </w:rPr>
        <w:t>Priority 3: Promoting the rights of people living with disability</w:t>
      </w:r>
    </w:p>
    <w:p w:rsidR="00F460F0" w:rsidRPr="00126C9D" w:rsidRDefault="00F460F0" w:rsidP="00F460F0">
      <w:pPr>
        <w:spacing w:after="160" w:line="240" w:lineRule="auto"/>
        <w:rPr>
          <w:rFonts w:ascii="Arial" w:eastAsia="Calibri" w:hAnsi="Arial" w:cs="Arial"/>
          <w:sz w:val="24"/>
          <w:szCs w:val="24"/>
        </w:rPr>
      </w:pPr>
    </w:p>
    <w:tbl>
      <w:tblPr>
        <w:tblW w:w="4900" w:type="pct"/>
        <w:tblBorders>
          <w:top w:val="single" w:sz="2" w:space="0" w:color="95B3D7"/>
          <w:bottom w:val="single" w:sz="2" w:space="0" w:color="95B3D7"/>
          <w:insideH w:val="single" w:sz="2" w:space="0" w:color="95B3D7"/>
          <w:insideV w:val="single" w:sz="2" w:space="0" w:color="95B3D7"/>
        </w:tblBorders>
        <w:tblLook w:val="04A0" w:firstRow="1" w:lastRow="0" w:firstColumn="1" w:lastColumn="0" w:noHBand="0" w:noVBand="1"/>
      </w:tblPr>
      <w:tblGrid>
        <w:gridCol w:w="2743"/>
        <w:gridCol w:w="1137"/>
        <w:gridCol w:w="2027"/>
        <w:gridCol w:w="1680"/>
        <w:gridCol w:w="2071"/>
      </w:tblGrid>
      <w:tr w:rsidR="00F460F0" w:rsidRPr="009239D5" w:rsidTr="0082575A">
        <w:trPr>
          <w:tblHeader/>
        </w:trPr>
        <w:tc>
          <w:tcPr>
            <w:tcW w:w="2743" w:type="dxa"/>
            <w:tcBorders>
              <w:top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Action</w:t>
            </w:r>
          </w:p>
        </w:tc>
        <w:tc>
          <w:tcPr>
            <w:tcW w:w="1137" w:type="dxa"/>
            <w:tcBorders>
              <w:top w:val="nil"/>
              <w:left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State Plan Priority #</w:t>
            </w:r>
          </w:p>
        </w:tc>
        <w:tc>
          <w:tcPr>
            <w:tcW w:w="2027" w:type="dxa"/>
            <w:tcBorders>
              <w:top w:val="nil"/>
              <w:left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Responsibility</w:t>
            </w:r>
          </w:p>
        </w:tc>
        <w:tc>
          <w:tcPr>
            <w:tcW w:w="1680" w:type="dxa"/>
            <w:tcBorders>
              <w:top w:val="nil"/>
              <w:left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Timeframe Priority</w:t>
            </w:r>
          </w:p>
          <w:p w:rsidR="00F460F0" w:rsidRPr="00126C9D" w:rsidRDefault="00F460F0" w:rsidP="0082575A">
            <w:pPr>
              <w:spacing w:after="160" w:line="240" w:lineRule="auto"/>
              <w:jc w:val="center"/>
              <w:rPr>
                <w:rFonts w:ascii="Arial" w:eastAsia="Calibri" w:hAnsi="Arial" w:cs="Arial"/>
                <w:b/>
                <w:bCs/>
                <w:sz w:val="24"/>
                <w:szCs w:val="24"/>
              </w:rPr>
            </w:pPr>
            <w:r w:rsidRPr="00126C9D">
              <w:rPr>
                <w:rFonts w:ascii="Arial" w:eastAsia="Calibri" w:hAnsi="Arial" w:cs="Arial"/>
                <w:b/>
                <w:bCs/>
                <w:sz w:val="24"/>
                <w:szCs w:val="24"/>
              </w:rPr>
              <w:t>H M L O</w:t>
            </w:r>
          </w:p>
        </w:tc>
        <w:tc>
          <w:tcPr>
            <w:tcW w:w="2071" w:type="dxa"/>
            <w:tcBorders>
              <w:top w:val="nil"/>
              <w:left w:val="nil"/>
              <w:bottom w:val="single" w:sz="12" w:space="0" w:color="95B3D7"/>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Measurable Target</w:t>
            </w:r>
          </w:p>
        </w:tc>
      </w:tr>
      <w:tr w:rsidR="00F460F0" w:rsidRPr="009239D5" w:rsidTr="0082575A">
        <w:tc>
          <w:tcPr>
            <w:tcW w:w="2743" w:type="dxa"/>
            <w:shd w:val="clear" w:color="auto" w:fill="DBE5F1"/>
          </w:tcPr>
          <w:p w:rsidR="00F460F0" w:rsidRPr="00126C9D" w:rsidRDefault="00F460F0" w:rsidP="0082575A">
            <w:pPr>
              <w:spacing w:after="160" w:line="240" w:lineRule="auto"/>
              <w:rPr>
                <w:rFonts w:ascii="Arial" w:eastAsia="Calibri" w:hAnsi="Arial" w:cs="Arial"/>
                <w:b/>
                <w:bCs/>
                <w:sz w:val="24"/>
                <w:szCs w:val="24"/>
              </w:rPr>
            </w:pPr>
            <w:r w:rsidRPr="009239D5">
              <w:rPr>
                <w:rFonts w:ascii="Arial" w:eastAsia="Calibri" w:hAnsi="Arial" w:cs="Arial"/>
                <w:b/>
                <w:bCs/>
                <w:sz w:val="24"/>
                <w:szCs w:val="24"/>
              </w:rPr>
              <w:t>Council’s Strategic Planning includes consideration of people with disabilities</w:t>
            </w:r>
          </w:p>
        </w:tc>
        <w:tc>
          <w:tcPr>
            <w:tcW w:w="1137"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9239D5">
              <w:rPr>
                <w:rFonts w:ascii="Arial" w:eastAsia="Calibri" w:hAnsi="Arial" w:cs="Arial"/>
                <w:sz w:val="24"/>
                <w:szCs w:val="24"/>
              </w:rPr>
              <w:t>1</w:t>
            </w:r>
          </w:p>
        </w:tc>
        <w:tc>
          <w:tcPr>
            <w:tcW w:w="2027" w:type="dxa"/>
            <w:shd w:val="clear" w:color="auto" w:fill="DBE5F1"/>
          </w:tcPr>
          <w:p w:rsidR="00F460F0" w:rsidRPr="009239D5" w:rsidRDefault="00F460F0" w:rsidP="0082575A">
            <w:pPr>
              <w:spacing w:after="160" w:line="240" w:lineRule="auto"/>
              <w:rPr>
                <w:rFonts w:ascii="Arial" w:eastAsia="Calibri" w:hAnsi="Arial" w:cs="Arial"/>
                <w:sz w:val="24"/>
                <w:szCs w:val="24"/>
              </w:rPr>
            </w:pPr>
            <w:r w:rsidRPr="009239D5">
              <w:rPr>
                <w:rFonts w:ascii="Arial" w:eastAsia="Calibri" w:hAnsi="Arial" w:cs="Arial"/>
                <w:sz w:val="24"/>
                <w:szCs w:val="24"/>
              </w:rPr>
              <w:t>Council</w:t>
            </w:r>
          </w:p>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 xml:space="preserve">Management </w:t>
            </w:r>
            <w:r w:rsidRPr="009239D5">
              <w:rPr>
                <w:rFonts w:ascii="Arial" w:eastAsia="Calibri" w:hAnsi="Arial" w:cs="Arial"/>
                <w:sz w:val="24"/>
                <w:szCs w:val="24"/>
              </w:rPr>
              <w:t>Group</w:t>
            </w:r>
          </w:p>
        </w:tc>
        <w:tc>
          <w:tcPr>
            <w:tcW w:w="1680"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L</w:t>
            </w:r>
          </w:p>
        </w:tc>
        <w:tc>
          <w:tcPr>
            <w:tcW w:w="2071"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9239D5">
              <w:rPr>
                <w:rFonts w:ascii="Arial" w:eastAsia="Calibri" w:hAnsi="Arial" w:cs="Arial"/>
                <w:sz w:val="24"/>
                <w:szCs w:val="24"/>
              </w:rPr>
              <w:t>Council’s Strategic Plan includes objectives relating to improving access and inclusion.</w:t>
            </w:r>
          </w:p>
        </w:tc>
      </w:tr>
      <w:tr w:rsidR="00F460F0" w:rsidRPr="009239D5" w:rsidTr="0082575A">
        <w:tc>
          <w:tcPr>
            <w:tcW w:w="2743" w:type="dxa"/>
            <w:shd w:val="clear" w:color="auto" w:fill="auto"/>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Council events to be inclusive.</w:t>
            </w:r>
          </w:p>
        </w:tc>
        <w:tc>
          <w:tcPr>
            <w:tcW w:w="1137"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1</w:t>
            </w:r>
          </w:p>
        </w:tc>
        <w:tc>
          <w:tcPr>
            <w:tcW w:w="2027"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 xml:space="preserve">Director </w:t>
            </w:r>
            <w:r w:rsidRPr="009239D5">
              <w:rPr>
                <w:rFonts w:ascii="Arial" w:eastAsia="Calibri" w:hAnsi="Arial" w:cs="Arial"/>
                <w:sz w:val="24"/>
                <w:szCs w:val="24"/>
              </w:rPr>
              <w:t>Corporate &amp; Community Services</w:t>
            </w:r>
          </w:p>
        </w:tc>
        <w:tc>
          <w:tcPr>
            <w:tcW w:w="1680"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M</w:t>
            </w:r>
          </w:p>
        </w:tc>
        <w:tc>
          <w:tcPr>
            <w:tcW w:w="2071"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Strategies</w:t>
            </w:r>
            <w:r w:rsidR="005E24A2">
              <w:rPr>
                <w:rFonts w:ascii="Arial" w:eastAsia="Calibri" w:hAnsi="Arial" w:cs="Arial"/>
                <w:sz w:val="24"/>
                <w:szCs w:val="24"/>
              </w:rPr>
              <w:t xml:space="preserve"> </w:t>
            </w:r>
            <w:r w:rsidR="002067F2">
              <w:rPr>
                <w:rFonts w:ascii="Arial" w:eastAsia="Calibri" w:hAnsi="Arial" w:cs="Arial"/>
                <w:sz w:val="24"/>
                <w:szCs w:val="24"/>
              </w:rPr>
              <w:t xml:space="preserve">introduced </w:t>
            </w:r>
            <w:r w:rsidR="002067F2" w:rsidRPr="00126C9D">
              <w:rPr>
                <w:rFonts w:ascii="Arial" w:eastAsia="Calibri" w:hAnsi="Arial" w:cs="Arial"/>
                <w:sz w:val="24"/>
                <w:szCs w:val="24"/>
              </w:rPr>
              <w:t>to</w:t>
            </w:r>
            <w:r w:rsidRPr="00126C9D">
              <w:rPr>
                <w:rFonts w:ascii="Arial" w:eastAsia="Calibri" w:hAnsi="Arial" w:cs="Arial"/>
                <w:sz w:val="24"/>
                <w:szCs w:val="24"/>
              </w:rPr>
              <w:t xml:space="preserve"> improve access and inclusion to sport, recreation and cultural events/facilities.</w:t>
            </w:r>
          </w:p>
        </w:tc>
      </w:tr>
      <w:tr w:rsidR="00F460F0" w:rsidRPr="009239D5" w:rsidTr="0082575A">
        <w:tc>
          <w:tcPr>
            <w:tcW w:w="2743" w:type="dxa"/>
            <w:shd w:val="clear" w:color="auto" w:fill="DBE5F1"/>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Ensure Management, staff and volunteer awareness of the DDA and disability issues</w:t>
            </w:r>
          </w:p>
        </w:tc>
        <w:tc>
          <w:tcPr>
            <w:tcW w:w="1137"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2</w:t>
            </w:r>
          </w:p>
        </w:tc>
        <w:tc>
          <w:tcPr>
            <w:tcW w:w="2027"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Human Resources</w:t>
            </w:r>
          </w:p>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 xml:space="preserve">Management </w:t>
            </w:r>
            <w:r w:rsidRPr="009239D5">
              <w:rPr>
                <w:rFonts w:ascii="Arial" w:eastAsia="Calibri" w:hAnsi="Arial" w:cs="Arial"/>
                <w:sz w:val="24"/>
                <w:szCs w:val="24"/>
              </w:rPr>
              <w:t>Group</w:t>
            </w:r>
          </w:p>
        </w:tc>
        <w:tc>
          <w:tcPr>
            <w:tcW w:w="1680"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L</w:t>
            </w:r>
          </w:p>
        </w:tc>
        <w:tc>
          <w:tcPr>
            <w:tcW w:w="2071"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Disability awareness training for all staff.</w:t>
            </w:r>
          </w:p>
        </w:tc>
      </w:tr>
      <w:tr w:rsidR="00F460F0" w:rsidRPr="009239D5" w:rsidTr="0082575A">
        <w:tc>
          <w:tcPr>
            <w:tcW w:w="2743" w:type="dxa"/>
            <w:shd w:val="clear" w:color="auto" w:fill="auto"/>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Source grants funding opportunities to implement recommendations of the DAIP.</w:t>
            </w:r>
          </w:p>
        </w:tc>
        <w:tc>
          <w:tcPr>
            <w:tcW w:w="1137"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3</w:t>
            </w:r>
          </w:p>
        </w:tc>
        <w:tc>
          <w:tcPr>
            <w:tcW w:w="2027"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9239D5">
              <w:rPr>
                <w:rFonts w:ascii="Arial" w:eastAsia="Calibri" w:hAnsi="Arial" w:cs="Arial"/>
                <w:sz w:val="24"/>
                <w:szCs w:val="24"/>
              </w:rPr>
              <w:t>Management Group</w:t>
            </w:r>
          </w:p>
        </w:tc>
        <w:tc>
          <w:tcPr>
            <w:tcW w:w="1680"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M</w:t>
            </w:r>
          </w:p>
        </w:tc>
        <w:tc>
          <w:tcPr>
            <w:tcW w:w="2071"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Continue applying for grant funds appropriate to disability access.</w:t>
            </w:r>
          </w:p>
        </w:tc>
      </w:tr>
    </w:tbl>
    <w:p w:rsidR="00F460F0" w:rsidRPr="00126C9D" w:rsidRDefault="00F460F0" w:rsidP="00F460F0">
      <w:pPr>
        <w:spacing w:after="160" w:line="240" w:lineRule="auto"/>
        <w:rPr>
          <w:rFonts w:ascii="Arial" w:eastAsia="Calibri" w:hAnsi="Arial" w:cs="Arial"/>
          <w:b/>
          <w:bCs/>
          <w:sz w:val="24"/>
          <w:szCs w:val="24"/>
        </w:rPr>
      </w:pPr>
    </w:p>
    <w:p w:rsidR="00F460F0" w:rsidRPr="00126C9D" w:rsidRDefault="00F460F0" w:rsidP="00F460F0">
      <w:pPr>
        <w:spacing w:after="160" w:line="240" w:lineRule="auto"/>
        <w:rPr>
          <w:rFonts w:ascii="Arial" w:eastAsia="Calibri" w:hAnsi="Arial" w:cs="Arial"/>
          <w:b/>
          <w:bCs/>
          <w:sz w:val="24"/>
          <w:szCs w:val="24"/>
        </w:rPr>
      </w:pPr>
      <w:r w:rsidRPr="00126C9D">
        <w:rPr>
          <w:rFonts w:ascii="Arial" w:eastAsia="Calibri" w:hAnsi="Arial" w:cs="Arial"/>
          <w:b/>
          <w:bCs/>
          <w:sz w:val="24"/>
          <w:szCs w:val="24"/>
        </w:rPr>
        <w:t>2: Leadership and collaboration</w:t>
      </w:r>
    </w:p>
    <w:p w:rsidR="00F460F0" w:rsidRPr="00126C9D" w:rsidRDefault="00F460F0" w:rsidP="00F460F0">
      <w:pPr>
        <w:spacing w:after="160" w:line="240" w:lineRule="auto"/>
        <w:rPr>
          <w:rFonts w:ascii="Arial" w:eastAsia="Calibri" w:hAnsi="Arial" w:cs="Arial"/>
          <w:b/>
          <w:bCs/>
          <w:sz w:val="24"/>
          <w:szCs w:val="24"/>
        </w:rPr>
      </w:pPr>
      <w:r w:rsidRPr="00126C9D">
        <w:rPr>
          <w:rFonts w:ascii="Arial" w:eastAsia="Calibri" w:hAnsi="Arial" w:cs="Arial"/>
          <w:b/>
          <w:bCs/>
          <w:sz w:val="24"/>
          <w:szCs w:val="24"/>
        </w:rPr>
        <w:t>People living with disability want to have a greater role in leading and contributing to government and community decision-making. It is our aim that the perspectives of people living with disability are actively sought and that they are supported to participate meaningfully in government and community consultation and engagement activities.</w:t>
      </w:r>
    </w:p>
    <w:p w:rsidR="00F460F0" w:rsidRPr="00126C9D" w:rsidRDefault="00F460F0" w:rsidP="00F460F0">
      <w:pPr>
        <w:spacing w:after="160" w:line="240" w:lineRule="auto"/>
        <w:rPr>
          <w:rFonts w:ascii="Arial" w:eastAsia="Calibri" w:hAnsi="Arial" w:cs="Arial"/>
          <w:bCs/>
          <w:sz w:val="24"/>
          <w:szCs w:val="24"/>
        </w:rPr>
      </w:pPr>
      <w:r w:rsidRPr="00126C9D">
        <w:rPr>
          <w:rFonts w:ascii="Arial" w:eastAsia="Calibri" w:hAnsi="Arial" w:cs="Arial"/>
          <w:bCs/>
          <w:sz w:val="24"/>
          <w:szCs w:val="24"/>
        </w:rPr>
        <w:t>Priority 4: Participation in decision-making</w:t>
      </w:r>
    </w:p>
    <w:p w:rsidR="00F460F0" w:rsidRPr="00126C9D" w:rsidRDefault="00F460F0" w:rsidP="00F460F0">
      <w:pPr>
        <w:spacing w:after="160" w:line="240" w:lineRule="auto"/>
        <w:rPr>
          <w:rFonts w:ascii="Arial" w:eastAsia="Calibri" w:hAnsi="Arial" w:cs="Arial"/>
          <w:bCs/>
          <w:sz w:val="24"/>
          <w:szCs w:val="24"/>
        </w:rPr>
      </w:pPr>
      <w:r w:rsidRPr="00126C9D">
        <w:rPr>
          <w:rFonts w:ascii="Arial" w:eastAsia="Calibri" w:hAnsi="Arial" w:cs="Arial"/>
          <w:bCs/>
          <w:sz w:val="24"/>
          <w:szCs w:val="24"/>
        </w:rPr>
        <w:t>Priority 5: Leadership and raising profile</w:t>
      </w:r>
    </w:p>
    <w:p w:rsidR="00F460F0" w:rsidRPr="00126C9D" w:rsidRDefault="00F460F0" w:rsidP="00F460F0">
      <w:pPr>
        <w:spacing w:after="160" w:line="240" w:lineRule="auto"/>
        <w:rPr>
          <w:rFonts w:ascii="Arial" w:eastAsia="Calibri" w:hAnsi="Arial" w:cs="Arial"/>
          <w:bCs/>
          <w:sz w:val="24"/>
          <w:szCs w:val="24"/>
        </w:rPr>
      </w:pPr>
      <w:r w:rsidRPr="00126C9D">
        <w:rPr>
          <w:rFonts w:ascii="Arial" w:eastAsia="Calibri" w:hAnsi="Arial" w:cs="Arial"/>
          <w:bCs/>
          <w:sz w:val="24"/>
          <w:szCs w:val="24"/>
        </w:rPr>
        <w:t>Priority 6: Engagement and consultation</w:t>
      </w:r>
    </w:p>
    <w:tbl>
      <w:tblPr>
        <w:tblW w:w="4872" w:type="pct"/>
        <w:tblBorders>
          <w:top w:val="single" w:sz="2" w:space="0" w:color="95B3D7"/>
          <w:bottom w:val="single" w:sz="2" w:space="0" w:color="95B3D7"/>
          <w:insideH w:val="single" w:sz="2" w:space="0" w:color="95B3D7"/>
          <w:insideV w:val="single" w:sz="2" w:space="0" w:color="95B3D7"/>
        </w:tblBorders>
        <w:tblLook w:val="04A0" w:firstRow="1" w:lastRow="0" w:firstColumn="1" w:lastColumn="0" w:noHBand="0" w:noVBand="1"/>
      </w:tblPr>
      <w:tblGrid>
        <w:gridCol w:w="2709"/>
        <w:gridCol w:w="1164"/>
        <w:gridCol w:w="2088"/>
        <w:gridCol w:w="1777"/>
        <w:gridCol w:w="1865"/>
      </w:tblGrid>
      <w:tr w:rsidR="00F460F0" w:rsidRPr="009239D5" w:rsidTr="0082575A">
        <w:trPr>
          <w:trHeight w:val="1133"/>
          <w:tblHeader/>
        </w:trPr>
        <w:tc>
          <w:tcPr>
            <w:tcW w:w="2708" w:type="dxa"/>
            <w:tcBorders>
              <w:top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Action</w:t>
            </w:r>
          </w:p>
        </w:tc>
        <w:tc>
          <w:tcPr>
            <w:tcW w:w="1164" w:type="dxa"/>
            <w:tcBorders>
              <w:top w:val="nil"/>
              <w:left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State Plan Priority #</w:t>
            </w:r>
          </w:p>
        </w:tc>
        <w:tc>
          <w:tcPr>
            <w:tcW w:w="2088" w:type="dxa"/>
            <w:tcBorders>
              <w:top w:val="nil"/>
              <w:left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Responsibility</w:t>
            </w:r>
          </w:p>
        </w:tc>
        <w:tc>
          <w:tcPr>
            <w:tcW w:w="1777" w:type="dxa"/>
            <w:tcBorders>
              <w:top w:val="nil"/>
              <w:left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Timeframe Priority</w:t>
            </w:r>
          </w:p>
          <w:p w:rsidR="00F460F0" w:rsidRPr="00126C9D" w:rsidRDefault="00F460F0" w:rsidP="0082575A">
            <w:pPr>
              <w:spacing w:after="160" w:line="240" w:lineRule="auto"/>
              <w:jc w:val="center"/>
              <w:rPr>
                <w:rFonts w:ascii="Arial" w:eastAsia="Calibri" w:hAnsi="Arial" w:cs="Arial"/>
                <w:b/>
                <w:bCs/>
                <w:sz w:val="24"/>
                <w:szCs w:val="24"/>
              </w:rPr>
            </w:pPr>
            <w:r w:rsidRPr="00126C9D">
              <w:rPr>
                <w:rFonts w:ascii="Arial" w:eastAsia="Calibri" w:hAnsi="Arial" w:cs="Arial"/>
                <w:b/>
                <w:bCs/>
                <w:sz w:val="24"/>
                <w:szCs w:val="24"/>
              </w:rPr>
              <w:t>H M L O</w:t>
            </w:r>
          </w:p>
        </w:tc>
        <w:tc>
          <w:tcPr>
            <w:tcW w:w="1865" w:type="dxa"/>
            <w:tcBorders>
              <w:top w:val="nil"/>
              <w:left w:val="nil"/>
              <w:bottom w:val="single" w:sz="12" w:space="0" w:color="95B3D7"/>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Measurable Target</w:t>
            </w:r>
          </w:p>
        </w:tc>
      </w:tr>
      <w:tr w:rsidR="00F460F0" w:rsidRPr="009239D5" w:rsidTr="0082575A">
        <w:trPr>
          <w:trHeight w:val="2053"/>
        </w:trPr>
        <w:tc>
          <w:tcPr>
            <w:tcW w:w="2708" w:type="dxa"/>
            <w:shd w:val="clear" w:color="auto" w:fill="DBE5F1"/>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Appropriate options of communicating all Council meetings.</w:t>
            </w:r>
          </w:p>
        </w:tc>
        <w:tc>
          <w:tcPr>
            <w:tcW w:w="1164"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4</w:t>
            </w:r>
          </w:p>
        </w:tc>
        <w:tc>
          <w:tcPr>
            <w:tcW w:w="2088"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9239D5">
              <w:rPr>
                <w:rFonts w:ascii="Arial" w:eastAsia="Calibri" w:hAnsi="Arial" w:cs="Arial"/>
                <w:sz w:val="24"/>
                <w:szCs w:val="24"/>
              </w:rPr>
              <w:t>Management Group</w:t>
            </w:r>
          </w:p>
        </w:tc>
        <w:tc>
          <w:tcPr>
            <w:tcW w:w="1777"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H</w:t>
            </w:r>
          </w:p>
        </w:tc>
        <w:tc>
          <w:tcPr>
            <w:tcW w:w="1865"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Statistics of people living with disability that were engaged and consulted on issues.</w:t>
            </w:r>
          </w:p>
        </w:tc>
      </w:tr>
      <w:tr w:rsidR="00F460F0" w:rsidRPr="00126C9D" w:rsidTr="0082575A">
        <w:trPr>
          <w:trHeight w:val="2172"/>
        </w:trPr>
        <w:tc>
          <w:tcPr>
            <w:tcW w:w="2708" w:type="dxa"/>
            <w:shd w:val="clear" w:color="auto" w:fill="auto"/>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Provide important insights into disability by inviting Community members with lived experience to have an active voice.</w:t>
            </w:r>
          </w:p>
        </w:tc>
        <w:tc>
          <w:tcPr>
            <w:tcW w:w="1164"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5</w:t>
            </w:r>
          </w:p>
        </w:tc>
        <w:tc>
          <w:tcPr>
            <w:tcW w:w="2088"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Chief Executive Officer</w:t>
            </w:r>
          </w:p>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and Directors</w:t>
            </w:r>
          </w:p>
        </w:tc>
        <w:tc>
          <w:tcPr>
            <w:tcW w:w="1777"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H</w:t>
            </w:r>
          </w:p>
        </w:tc>
        <w:tc>
          <w:tcPr>
            <w:tcW w:w="1865" w:type="dxa"/>
            <w:shd w:val="clear" w:color="auto" w:fill="auto"/>
          </w:tcPr>
          <w:p w:rsidR="00F460F0" w:rsidRPr="00126C9D" w:rsidRDefault="00F460F0" w:rsidP="00701387">
            <w:pPr>
              <w:spacing w:after="160" w:line="240" w:lineRule="auto"/>
              <w:rPr>
                <w:rFonts w:ascii="Arial" w:eastAsia="Calibri" w:hAnsi="Arial" w:cs="Arial"/>
                <w:sz w:val="24"/>
                <w:szCs w:val="24"/>
              </w:rPr>
            </w:pPr>
            <w:r w:rsidRPr="009239D5">
              <w:rPr>
                <w:rFonts w:ascii="Arial" w:eastAsia="Calibri" w:hAnsi="Arial" w:cs="Arial"/>
                <w:sz w:val="24"/>
                <w:szCs w:val="24"/>
              </w:rPr>
              <w:t xml:space="preserve">Development of a contact list of community members with lived experience to </w:t>
            </w:r>
            <w:r w:rsidR="00701387">
              <w:rPr>
                <w:rFonts w:ascii="Arial" w:eastAsia="Calibri" w:hAnsi="Arial" w:cs="Arial"/>
                <w:sz w:val="24"/>
                <w:szCs w:val="24"/>
              </w:rPr>
              <w:t>form</w:t>
            </w:r>
            <w:r w:rsidRPr="009239D5">
              <w:rPr>
                <w:rFonts w:ascii="Arial" w:eastAsia="Calibri" w:hAnsi="Arial" w:cs="Arial"/>
                <w:sz w:val="24"/>
                <w:szCs w:val="24"/>
              </w:rPr>
              <w:t xml:space="preserve"> a reference group</w:t>
            </w:r>
          </w:p>
        </w:tc>
      </w:tr>
      <w:tr w:rsidR="00F460F0" w:rsidRPr="009239D5" w:rsidTr="0082575A">
        <w:trPr>
          <w:trHeight w:val="3519"/>
        </w:trPr>
        <w:tc>
          <w:tcPr>
            <w:tcW w:w="2708" w:type="dxa"/>
            <w:shd w:val="clear" w:color="auto" w:fill="DBE5F1"/>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lang w:val="en-US"/>
              </w:rPr>
              <w:t>Council will consult with Disability Agencies, Networks and Priority Groups living with disability: women, children, Aboriginal and Torres Strait Islander people and culturally and linguistically diverse people when developing/reviewing community plans.</w:t>
            </w:r>
          </w:p>
        </w:tc>
        <w:tc>
          <w:tcPr>
            <w:tcW w:w="1164"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6</w:t>
            </w:r>
          </w:p>
        </w:tc>
        <w:tc>
          <w:tcPr>
            <w:tcW w:w="2088"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9239D5">
              <w:rPr>
                <w:rFonts w:ascii="Arial" w:eastAsia="Calibri" w:hAnsi="Arial" w:cs="Arial"/>
                <w:sz w:val="24"/>
                <w:szCs w:val="24"/>
              </w:rPr>
              <w:t>Management Group</w:t>
            </w:r>
          </w:p>
        </w:tc>
        <w:tc>
          <w:tcPr>
            <w:tcW w:w="1777"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O</w:t>
            </w:r>
          </w:p>
        </w:tc>
        <w:tc>
          <w:tcPr>
            <w:tcW w:w="1865"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 xml:space="preserve">Consultation and engagement practices </w:t>
            </w:r>
            <w:r w:rsidR="005E24A2">
              <w:rPr>
                <w:rFonts w:ascii="Arial" w:eastAsia="Calibri" w:hAnsi="Arial" w:cs="Arial"/>
                <w:sz w:val="24"/>
                <w:szCs w:val="24"/>
              </w:rPr>
              <w:t xml:space="preserve">to </w:t>
            </w:r>
            <w:r w:rsidRPr="00126C9D">
              <w:rPr>
                <w:rFonts w:ascii="Arial" w:eastAsia="Calibri" w:hAnsi="Arial" w:cs="Arial"/>
                <w:sz w:val="24"/>
                <w:szCs w:val="24"/>
              </w:rPr>
              <w:t>ensure people living with disability are engaged and consulted.</w:t>
            </w:r>
          </w:p>
        </w:tc>
      </w:tr>
    </w:tbl>
    <w:p w:rsidR="00F460F0" w:rsidRDefault="00F460F0" w:rsidP="00F460F0">
      <w:pPr>
        <w:keepNext/>
        <w:keepLines/>
        <w:spacing w:before="160" w:after="160" w:line="240" w:lineRule="auto"/>
        <w:outlineLvl w:val="2"/>
        <w:rPr>
          <w:rFonts w:ascii="Arial" w:hAnsi="Arial" w:cs="Arial"/>
          <w:b/>
          <w:bCs/>
          <w:sz w:val="28"/>
          <w:szCs w:val="28"/>
        </w:rPr>
      </w:pPr>
    </w:p>
    <w:p w:rsidR="00F460F0" w:rsidRPr="00126C9D" w:rsidRDefault="00F460F0" w:rsidP="00F460F0">
      <w:pPr>
        <w:keepNext/>
        <w:keepLines/>
        <w:spacing w:before="160" w:after="160" w:line="240" w:lineRule="auto"/>
        <w:outlineLvl w:val="2"/>
        <w:rPr>
          <w:rFonts w:ascii="Arial" w:hAnsi="Arial" w:cs="Arial"/>
          <w:b/>
          <w:bCs/>
          <w:sz w:val="28"/>
          <w:szCs w:val="28"/>
        </w:rPr>
      </w:pPr>
      <w:r w:rsidRPr="00126C9D">
        <w:rPr>
          <w:rFonts w:ascii="Arial" w:hAnsi="Arial" w:cs="Arial"/>
          <w:b/>
          <w:bCs/>
          <w:sz w:val="28"/>
          <w:szCs w:val="28"/>
        </w:rPr>
        <w:t>3: Accessible communities</w:t>
      </w:r>
    </w:p>
    <w:p w:rsidR="00F460F0" w:rsidRPr="00126C9D" w:rsidRDefault="00F460F0" w:rsidP="00F460F0">
      <w:pPr>
        <w:spacing w:after="160" w:line="240" w:lineRule="auto"/>
        <w:rPr>
          <w:rFonts w:ascii="Arial" w:eastAsia="Calibri" w:hAnsi="Arial" w:cs="Arial"/>
          <w:b/>
          <w:bCs/>
          <w:sz w:val="24"/>
          <w:szCs w:val="24"/>
        </w:rPr>
      </w:pPr>
      <w:r w:rsidRPr="00126C9D">
        <w:rPr>
          <w:rFonts w:ascii="Arial" w:eastAsia="Calibri" w:hAnsi="Arial" w:cs="Arial"/>
          <w:b/>
          <w:bCs/>
          <w:sz w:val="24"/>
          <w:szCs w:val="24"/>
        </w:rPr>
        <w:t>The accessibility of the built environment, quality services and information is key to ensuring people living with disability are included and have the opportunity to equally participate in all aspects of community life. It is our aim to increase accessibility to public and community infrastructure, transport, services, information, sport and recreation and the greater community.</w:t>
      </w:r>
    </w:p>
    <w:p w:rsidR="00F460F0" w:rsidRPr="00126C9D" w:rsidRDefault="00F460F0" w:rsidP="00F460F0">
      <w:pPr>
        <w:spacing w:after="160" w:line="240" w:lineRule="auto"/>
        <w:rPr>
          <w:rFonts w:ascii="Arial" w:eastAsia="Calibri" w:hAnsi="Arial" w:cs="Arial"/>
          <w:sz w:val="24"/>
          <w:szCs w:val="24"/>
        </w:rPr>
      </w:pPr>
      <w:r w:rsidRPr="00126C9D">
        <w:rPr>
          <w:rFonts w:ascii="Arial" w:eastAsia="Calibri" w:hAnsi="Arial" w:cs="Arial"/>
          <w:sz w:val="24"/>
          <w:szCs w:val="24"/>
        </w:rPr>
        <w:t>Priority 7: Universal Design across South Australia</w:t>
      </w:r>
    </w:p>
    <w:p w:rsidR="00F460F0" w:rsidRPr="00126C9D" w:rsidRDefault="00F460F0" w:rsidP="00F460F0">
      <w:pPr>
        <w:spacing w:after="160" w:line="240" w:lineRule="auto"/>
        <w:rPr>
          <w:rFonts w:ascii="Arial" w:eastAsia="Calibri" w:hAnsi="Arial" w:cs="Arial"/>
          <w:sz w:val="24"/>
          <w:szCs w:val="24"/>
        </w:rPr>
      </w:pPr>
      <w:r w:rsidRPr="00126C9D">
        <w:rPr>
          <w:rFonts w:ascii="Arial" w:eastAsia="Calibri" w:hAnsi="Arial" w:cs="Arial"/>
          <w:sz w:val="24"/>
          <w:szCs w:val="24"/>
        </w:rPr>
        <w:t>Priority 8: Accessible and available information</w:t>
      </w:r>
    </w:p>
    <w:p w:rsidR="00F460F0" w:rsidRPr="00126C9D" w:rsidRDefault="00F460F0" w:rsidP="00F460F0">
      <w:pPr>
        <w:spacing w:after="160" w:line="240" w:lineRule="auto"/>
        <w:rPr>
          <w:rFonts w:ascii="Arial" w:eastAsia="Calibri" w:hAnsi="Arial" w:cs="Arial"/>
          <w:sz w:val="24"/>
          <w:szCs w:val="24"/>
        </w:rPr>
      </w:pPr>
      <w:r w:rsidRPr="00126C9D">
        <w:rPr>
          <w:rFonts w:ascii="Arial" w:eastAsia="Calibri" w:hAnsi="Arial" w:cs="Arial"/>
          <w:sz w:val="24"/>
          <w:szCs w:val="24"/>
        </w:rPr>
        <w:t>Priority 9: Access to services</w:t>
      </w:r>
    </w:p>
    <w:p w:rsidR="00F460F0" w:rsidRPr="00126C9D" w:rsidRDefault="00F460F0" w:rsidP="00F460F0">
      <w:pPr>
        <w:tabs>
          <w:tab w:val="left" w:pos="426"/>
        </w:tabs>
        <w:spacing w:before="100" w:after="100" w:line="240" w:lineRule="auto"/>
        <w:ind w:left="425" w:hanging="425"/>
        <w:rPr>
          <w:rFonts w:ascii="Arial" w:eastAsia="Calibri" w:hAnsi="Arial" w:cs="Arial"/>
          <w:sz w:val="24"/>
          <w:szCs w:val="24"/>
        </w:rPr>
      </w:pPr>
    </w:p>
    <w:tbl>
      <w:tblPr>
        <w:tblW w:w="4900" w:type="pct"/>
        <w:tblBorders>
          <w:top w:val="single" w:sz="2" w:space="0" w:color="95B3D7"/>
          <w:bottom w:val="single" w:sz="2" w:space="0" w:color="95B3D7"/>
          <w:insideH w:val="single" w:sz="2" w:space="0" w:color="95B3D7"/>
          <w:insideV w:val="single" w:sz="2" w:space="0" w:color="95B3D7"/>
        </w:tblBorders>
        <w:tblLook w:val="04A0" w:firstRow="1" w:lastRow="0" w:firstColumn="1" w:lastColumn="0" w:noHBand="0" w:noVBand="1"/>
      </w:tblPr>
      <w:tblGrid>
        <w:gridCol w:w="2934"/>
        <w:gridCol w:w="1057"/>
        <w:gridCol w:w="1939"/>
        <w:gridCol w:w="1817"/>
        <w:gridCol w:w="1911"/>
      </w:tblGrid>
      <w:tr w:rsidR="00F460F0" w:rsidRPr="009239D5" w:rsidTr="0082575A">
        <w:trPr>
          <w:tblHeader/>
        </w:trPr>
        <w:tc>
          <w:tcPr>
            <w:tcW w:w="2934" w:type="dxa"/>
            <w:tcBorders>
              <w:top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Action</w:t>
            </w:r>
          </w:p>
        </w:tc>
        <w:tc>
          <w:tcPr>
            <w:tcW w:w="1057" w:type="dxa"/>
            <w:tcBorders>
              <w:top w:val="nil"/>
              <w:left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State Plan Priority #</w:t>
            </w:r>
          </w:p>
        </w:tc>
        <w:tc>
          <w:tcPr>
            <w:tcW w:w="1939" w:type="dxa"/>
            <w:tcBorders>
              <w:top w:val="nil"/>
              <w:left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Responsibility</w:t>
            </w:r>
          </w:p>
        </w:tc>
        <w:tc>
          <w:tcPr>
            <w:tcW w:w="1817" w:type="dxa"/>
            <w:tcBorders>
              <w:top w:val="nil"/>
              <w:left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Timeframe</w:t>
            </w:r>
          </w:p>
        </w:tc>
        <w:tc>
          <w:tcPr>
            <w:tcW w:w="1911" w:type="dxa"/>
            <w:tcBorders>
              <w:top w:val="nil"/>
              <w:left w:val="nil"/>
              <w:bottom w:val="single" w:sz="12" w:space="0" w:color="95B3D7"/>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Measurable Target</w:t>
            </w:r>
          </w:p>
        </w:tc>
      </w:tr>
      <w:tr w:rsidR="00F460F0" w:rsidRPr="009239D5" w:rsidTr="0082575A">
        <w:tc>
          <w:tcPr>
            <w:tcW w:w="2934" w:type="dxa"/>
            <w:shd w:val="clear" w:color="auto" w:fill="DBE5F1"/>
          </w:tcPr>
          <w:p w:rsidR="003132CB" w:rsidRPr="003132CB" w:rsidRDefault="00F460F0" w:rsidP="003132CB">
            <w:pPr>
              <w:spacing w:after="160" w:line="240" w:lineRule="auto"/>
              <w:rPr>
                <w:rFonts w:ascii="Arial" w:eastAsia="Calibri" w:hAnsi="Arial" w:cs="Arial"/>
                <w:b/>
                <w:bCs/>
                <w:sz w:val="24"/>
                <w:szCs w:val="24"/>
              </w:rPr>
            </w:pPr>
            <w:r w:rsidRPr="00126C9D">
              <w:rPr>
                <w:rFonts w:ascii="Arial" w:eastAsia="Calibri" w:hAnsi="Arial" w:cs="Arial"/>
                <w:b/>
                <w:bCs/>
                <w:sz w:val="24"/>
                <w:szCs w:val="24"/>
              </w:rPr>
              <w:t xml:space="preserve">1 </w:t>
            </w:r>
            <w:r w:rsidR="003132CB">
              <w:rPr>
                <w:rFonts w:ascii="Arial" w:eastAsia="Calibri" w:hAnsi="Arial" w:cs="Arial"/>
                <w:b/>
                <w:bCs/>
                <w:sz w:val="24"/>
                <w:szCs w:val="24"/>
              </w:rPr>
              <w:t>I</w:t>
            </w:r>
            <w:r w:rsidR="003132CB" w:rsidRPr="003132CB">
              <w:rPr>
                <w:rFonts w:ascii="Arial" w:eastAsia="Calibri" w:hAnsi="Arial" w:cs="Arial"/>
                <w:b/>
                <w:bCs/>
                <w:sz w:val="24"/>
                <w:szCs w:val="24"/>
              </w:rPr>
              <w:t>ncorporat</w:t>
            </w:r>
            <w:r w:rsidR="003132CB">
              <w:rPr>
                <w:rFonts w:ascii="Arial" w:eastAsia="Calibri" w:hAnsi="Arial" w:cs="Arial"/>
                <w:b/>
                <w:bCs/>
                <w:sz w:val="24"/>
                <w:szCs w:val="24"/>
              </w:rPr>
              <w:t>e</w:t>
            </w:r>
            <w:r w:rsidR="003132CB" w:rsidRPr="003132CB">
              <w:rPr>
                <w:rFonts w:ascii="Arial" w:eastAsia="Calibri" w:hAnsi="Arial" w:cs="Arial"/>
                <w:b/>
                <w:bCs/>
                <w:sz w:val="24"/>
                <w:szCs w:val="24"/>
              </w:rPr>
              <w:t xml:space="preserve"> Universal Design principles in criteria for all new building and public projects and planning for programs, services and events</w:t>
            </w:r>
          </w:p>
          <w:p w:rsidR="00F460F0" w:rsidRPr="00126C9D" w:rsidRDefault="00F460F0" w:rsidP="002C629D">
            <w:pPr>
              <w:spacing w:after="160" w:line="240" w:lineRule="auto"/>
              <w:rPr>
                <w:rFonts w:ascii="Arial" w:eastAsia="Calibri" w:hAnsi="Arial" w:cs="Arial"/>
                <w:b/>
                <w:bCs/>
                <w:sz w:val="24"/>
                <w:szCs w:val="24"/>
              </w:rPr>
            </w:pPr>
          </w:p>
        </w:tc>
        <w:tc>
          <w:tcPr>
            <w:tcW w:w="1057"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7</w:t>
            </w:r>
          </w:p>
        </w:tc>
        <w:tc>
          <w:tcPr>
            <w:tcW w:w="1939"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9239D5">
              <w:rPr>
                <w:rFonts w:ascii="Arial" w:eastAsia="Calibri" w:hAnsi="Arial" w:cs="Arial"/>
                <w:sz w:val="24"/>
                <w:szCs w:val="24"/>
              </w:rPr>
              <w:t>Management Group</w:t>
            </w:r>
          </w:p>
        </w:tc>
        <w:tc>
          <w:tcPr>
            <w:tcW w:w="1817"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M</w:t>
            </w:r>
          </w:p>
        </w:tc>
        <w:tc>
          <w:tcPr>
            <w:tcW w:w="1911" w:type="dxa"/>
            <w:shd w:val="clear" w:color="auto" w:fill="DBE5F1"/>
          </w:tcPr>
          <w:p w:rsidR="003132CB" w:rsidRPr="00126C9D" w:rsidRDefault="002C629D" w:rsidP="002C629D">
            <w:pPr>
              <w:spacing w:after="160" w:line="240" w:lineRule="auto"/>
              <w:rPr>
                <w:rFonts w:ascii="Arial" w:eastAsia="Calibri" w:hAnsi="Arial" w:cs="Arial"/>
                <w:sz w:val="24"/>
                <w:szCs w:val="24"/>
              </w:rPr>
            </w:pPr>
            <w:r>
              <w:rPr>
                <w:rFonts w:ascii="Arial" w:eastAsia="Calibri" w:hAnsi="Arial" w:cs="Arial"/>
                <w:sz w:val="24"/>
                <w:szCs w:val="24"/>
              </w:rPr>
              <w:t>U</w:t>
            </w:r>
            <w:r w:rsidR="00F460F0" w:rsidRPr="00126C9D">
              <w:rPr>
                <w:rFonts w:ascii="Arial" w:eastAsia="Calibri" w:hAnsi="Arial" w:cs="Arial"/>
                <w:sz w:val="24"/>
                <w:szCs w:val="24"/>
              </w:rPr>
              <w:t xml:space="preserve">niversal design policy </w:t>
            </w:r>
            <w:r>
              <w:rPr>
                <w:rFonts w:ascii="Arial" w:eastAsia="Calibri" w:hAnsi="Arial" w:cs="Arial"/>
                <w:sz w:val="24"/>
                <w:szCs w:val="24"/>
              </w:rPr>
              <w:t>developed and embedded in the organisation</w:t>
            </w:r>
          </w:p>
        </w:tc>
      </w:tr>
      <w:tr w:rsidR="002C629D" w:rsidRPr="009239D5" w:rsidTr="002C629D">
        <w:tc>
          <w:tcPr>
            <w:tcW w:w="2934" w:type="dxa"/>
            <w:tcBorders>
              <w:top w:val="single" w:sz="2" w:space="0" w:color="95B3D7"/>
              <w:bottom w:val="single" w:sz="2" w:space="0" w:color="95B3D7"/>
              <w:right w:val="single" w:sz="2" w:space="0" w:color="95B3D7"/>
            </w:tcBorders>
            <w:shd w:val="clear" w:color="auto" w:fill="auto"/>
          </w:tcPr>
          <w:p w:rsidR="002C629D" w:rsidRPr="00126C9D" w:rsidRDefault="002C629D" w:rsidP="002C629D">
            <w:pPr>
              <w:spacing w:after="160" w:line="240" w:lineRule="auto"/>
              <w:rPr>
                <w:rFonts w:ascii="Arial" w:eastAsia="Calibri" w:hAnsi="Arial" w:cs="Arial"/>
                <w:b/>
                <w:bCs/>
                <w:sz w:val="24"/>
                <w:szCs w:val="24"/>
              </w:rPr>
            </w:pPr>
            <w:r>
              <w:rPr>
                <w:rFonts w:ascii="Arial" w:eastAsia="Calibri" w:hAnsi="Arial" w:cs="Arial"/>
                <w:b/>
                <w:bCs/>
                <w:sz w:val="24"/>
                <w:szCs w:val="24"/>
              </w:rPr>
              <w:t>2</w:t>
            </w:r>
            <w:r w:rsidRPr="00126C9D">
              <w:rPr>
                <w:rFonts w:ascii="Arial" w:eastAsia="Calibri" w:hAnsi="Arial" w:cs="Arial"/>
                <w:b/>
                <w:bCs/>
                <w:sz w:val="24"/>
                <w:szCs w:val="24"/>
              </w:rPr>
              <w:t xml:space="preserve"> </w:t>
            </w:r>
            <w:r>
              <w:rPr>
                <w:rFonts w:ascii="Arial" w:eastAsia="Calibri" w:hAnsi="Arial" w:cs="Arial"/>
                <w:b/>
                <w:bCs/>
                <w:sz w:val="24"/>
                <w:szCs w:val="24"/>
              </w:rPr>
              <w:t>Develop</w:t>
            </w:r>
            <w:r w:rsidRPr="003132CB">
              <w:rPr>
                <w:rFonts w:ascii="Arial" w:eastAsia="Calibri" w:hAnsi="Arial" w:cs="Arial"/>
                <w:b/>
                <w:bCs/>
                <w:sz w:val="24"/>
                <w:szCs w:val="24"/>
              </w:rPr>
              <w:t xml:space="preserve"> Universal Design training plans for staff and contractors</w:t>
            </w:r>
          </w:p>
        </w:tc>
        <w:tc>
          <w:tcPr>
            <w:tcW w:w="1057" w:type="dxa"/>
            <w:tcBorders>
              <w:top w:val="single" w:sz="2" w:space="0" w:color="95B3D7"/>
              <w:left w:val="single" w:sz="2" w:space="0" w:color="95B3D7"/>
              <w:bottom w:val="single" w:sz="2" w:space="0" w:color="95B3D7"/>
              <w:right w:val="single" w:sz="2" w:space="0" w:color="95B3D7"/>
            </w:tcBorders>
            <w:shd w:val="clear" w:color="auto" w:fill="auto"/>
          </w:tcPr>
          <w:p w:rsidR="002C629D" w:rsidRPr="00126C9D" w:rsidRDefault="002C629D" w:rsidP="00B34C53">
            <w:pPr>
              <w:spacing w:after="160" w:line="240" w:lineRule="auto"/>
              <w:rPr>
                <w:rFonts w:ascii="Arial" w:eastAsia="Calibri" w:hAnsi="Arial" w:cs="Arial"/>
                <w:sz w:val="24"/>
                <w:szCs w:val="24"/>
              </w:rPr>
            </w:pPr>
            <w:r>
              <w:rPr>
                <w:rFonts w:ascii="Arial" w:eastAsia="Calibri" w:hAnsi="Arial" w:cs="Arial"/>
                <w:sz w:val="24"/>
                <w:szCs w:val="24"/>
              </w:rPr>
              <w:t>7</w:t>
            </w:r>
          </w:p>
        </w:tc>
        <w:tc>
          <w:tcPr>
            <w:tcW w:w="1939" w:type="dxa"/>
            <w:tcBorders>
              <w:top w:val="single" w:sz="2" w:space="0" w:color="95B3D7"/>
              <w:left w:val="single" w:sz="2" w:space="0" w:color="95B3D7"/>
              <w:bottom w:val="single" w:sz="2" w:space="0" w:color="95B3D7"/>
              <w:right w:val="single" w:sz="2" w:space="0" w:color="95B3D7"/>
            </w:tcBorders>
            <w:shd w:val="clear" w:color="auto" w:fill="auto"/>
          </w:tcPr>
          <w:p w:rsidR="002C629D" w:rsidRPr="00126C9D" w:rsidRDefault="002C629D" w:rsidP="00B34C53">
            <w:pPr>
              <w:spacing w:after="160" w:line="240" w:lineRule="auto"/>
              <w:rPr>
                <w:rFonts w:ascii="Arial" w:eastAsia="Calibri" w:hAnsi="Arial" w:cs="Arial"/>
                <w:sz w:val="24"/>
                <w:szCs w:val="24"/>
              </w:rPr>
            </w:pPr>
            <w:r>
              <w:rPr>
                <w:rFonts w:ascii="Arial" w:eastAsia="Calibri" w:hAnsi="Arial" w:cs="Arial"/>
                <w:sz w:val="24"/>
                <w:szCs w:val="24"/>
              </w:rPr>
              <w:t>Management Group</w:t>
            </w:r>
            <w:r w:rsidRPr="00126C9D">
              <w:rPr>
                <w:rFonts w:ascii="Arial" w:eastAsia="Calibri" w:hAnsi="Arial" w:cs="Arial"/>
                <w:sz w:val="24"/>
                <w:szCs w:val="24"/>
              </w:rPr>
              <w:t xml:space="preserve">  </w:t>
            </w:r>
          </w:p>
        </w:tc>
        <w:tc>
          <w:tcPr>
            <w:tcW w:w="1817" w:type="dxa"/>
            <w:tcBorders>
              <w:top w:val="single" w:sz="2" w:space="0" w:color="95B3D7"/>
              <w:left w:val="single" w:sz="2" w:space="0" w:color="95B3D7"/>
              <w:bottom w:val="single" w:sz="2" w:space="0" w:color="95B3D7"/>
              <w:right w:val="single" w:sz="2" w:space="0" w:color="95B3D7"/>
            </w:tcBorders>
            <w:shd w:val="clear" w:color="auto" w:fill="auto"/>
          </w:tcPr>
          <w:p w:rsidR="002C629D" w:rsidRPr="00126C9D" w:rsidRDefault="002C629D" w:rsidP="00B34C53">
            <w:pPr>
              <w:spacing w:after="160" w:line="240" w:lineRule="auto"/>
              <w:rPr>
                <w:rFonts w:ascii="Arial" w:eastAsia="Calibri" w:hAnsi="Arial" w:cs="Arial"/>
                <w:sz w:val="24"/>
                <w:szCs w:val="24"/>
              </w:rPr>
            </w:pPr>
            <w:r w:rsidRPr="00126C9D">
              <w:rPr>
                <w:rFonts w:ascii="Arial" w:eastAsia="Calibri" w:hAnsi="Arial" w:cs="Arial"/>
                <w:sz w:val="24"/>
                <w:szCs w:val="24"/>
              </w:rPr>
              <w:t>M</w:t>
            </w:r>
          </w:p>
        </w:tc>
        <w:tc>
          <w:tcPr>
            <w:tcW w:w="1911" w:type="dxa"/>
            <w:tcBorders>
              <w:top w:val="single" w:sz="2" w:space="0" w:color="95B3D7"/>
              <w:left w:val="single" w:sz="2" w:space="0" w:color="95B3D7"/>
              <w:bottom w:val="single" w:sz="2" w:space="0" w:color="95B3D7"/>
            </w:tcBorders>
            <w:shd w:val="clear" w:color="auto" w:fill="auto"/>
          </w:tcPr>
          <w:p w:rsidR="002C629D" w:rsidRPr="003132CB" w:rsidRDefault="002C629D" w:rsidP="002C629D">
            <w:pPr>
              <w:spacing w:after="160" w:line="240" w:lineRule="auto"/>
              <w:rPr>
                <w:rFonts w:ascii="Arial" w:eastAsia="Calibri" w:hAnsi="Arial" w:cs="Arial"/>
                <w:sz w:val="24"/>
                <w:szCs w:val="24"/>
              </w:rPr>
            </w:pPr>
            <w:r w:rsidRPr="003132CB">
              <w:rPr>
                <w:rFonts w:ascii="Arial" w:eastAsia="Calibri" w:hAnsi="Arial" w:cs="Arial"/>
                <w:sz w:val="24"/>
                <w:szCs w:val="24"/>
              </w:rPr>
              <w:t xml:space="preserve">Universal Design training </w:t>
            </w:r>
            <w:r>
              <w:rPr>
                <w:rFonts w:ascii="Arial" w:eastAsia="Calibri" w:hAnsi="Arial" w:cs="Arial"/>
                <w:sz w:val="24"/>
                <w:szCs w:val="24"/>
              </w:rPr>
              <w:t>plan developed</w:t>
            </w:r>
          </w:p>
          <w:p w:rsidR="002C629D" w:rsidRPr="00126C9D" w:rsidRDefault="002C629D" w:rsidP="00B34C53">
            <w:pPr>
              <w:spacing w:after="160" w:line="240" w:lineRule="auto"/>
              <w:rPr>
                <w:rFonts w:ascii="Arial" w:eastAsia="Calibri" w:hAnsi="Arial" w:cs="Arial"/>
                <w:sz w:val="24"/>
                <w:szCs w:val="24"/>
              </w:rPr>
            </w:pPr>
            <w:r w:rsidRPr="009239D5">
              <w:rPr>
                <w:rFonts w:ascii="Arial" w:eastAsia="Calibri" w:hAnsi="Arial" w:cs="Arial"/>
                <w:sz w:val="24"/>
                <w:szCs w:val="24"/>
              </w:rPr>
              <w:t>.</w:t>
            </w:r>
          </w:p>
        </w:tc>
      </w:tr>
      <w:tr w:rsidR="002C629D" w:rsidRPr="009239D5" w:rsidTr="002C629D">
        <w:tc>
          <w:tcPr>
            <w:tcW w:w="2934" w:type="dxa"/>
            <w:tcBorders>
              <w:top w:val="single" w:sz="2" w:space="0" w:color="95B3D7"/>
              <w:bottom w:val="single" w:sz="2" w:space="0" w:color="95B3D7"/>
              <w:right w:val="single" w:sz="2" w:space="0" w:color="95B3D7"/>
            </w:tcBorders>
            <w:shd w:val="clear" w:color="auto" w:fill="DBE5F1"/>
          </w:tcPr>
          <w:p w:rsidR="002C629D" w:rsidRPr="00126C9D" w:rsidRDefault="002C629D" w:rsidP="00B34C53">
            <w:pPr>
              <w:spacing w:after="160" w:line="240" w:lineRule="auto"/>
              <w:rPr>
                <w:rFonts w:ascii="Arial" w:eastAsia="Calibri" w:hAnsi="Arial" w:cs="Arial"/>
                <w:b/>
                <w:bCs/>
                <w:sz w:val="24"/>
                <w:szCs w:val="24"/>
              </w:rPr>
            </w:pPr>
            <w:r>
              <w:rPr>
                <w:rFonts w:ascii="Arial" w:eastAsia="Calibri" w:hAnsi="Arial" w:cs="Arial"/>
                <w:b/>
                <w:bCs/>
                <w:sz w:val="24"/>
                <w:szCs w:val="24"/>
              </w:rPr>
              <w:t>3 R</w:t>
            </w:r>
            <w:r w:rsidRPr="003132CB">
              <w:rPr>
                <w:rFonts w:ascii="Arial" w:eastAsia="Calibri" w:hAnsi="Arial" w:cs="Arial"/>
                <w:b/>
                <w:bCs/>
                <w:sz w:val="24"/>
                <w:szCs w:val="24"/>
              </w:rPr>
              <w:t>eview of availability of accessible car parks</w:t>
            </w:r>
          </w:p>
        </w:tc>
        <w:tc>
          <w:tcPr>
            <w:tcW w:w="1057" w:type="dxa"/>
            <w:tcBorders>
              <w:top w:val="single" w:sz="2" w:space="0" w:color="95B3D7"/>
              <w:left w:val="single" w:sz="2" w:space="0" w:color="95B3D7"/>
              <w:bottom w:val="single" w:sz="2" w:space="0" w:color="95B3D7"/>
              <w:right w:val="single" w:sz="2" w:space="0" w:color="95B3D7"/>
            </w:tcBorders>
            <w:shd w:val="clear" w:color="auto" w:fill="DBE5F1"/>
          </w:tcPr>
          <w:p w:rsidR="002C629D" w:rsidRPr="00126C9D" w:rsidRDefault="002C629D" w:rsidP="00B34C53">
            <w:pPr>
              <w:spacing w:after="160" w:line="240" w:lineRule="auto"/>
              <w:rPr>
                <w:rFonts w:ascii="Arial" w:eastAsia="Calibri" w:hAnsi="Arial" w:cs="Arial"/>
                <w:sz w:val="24"/>
                <w:szCs w:val="24"/>
              </w:rPr>
            </w:pPr>
            <w:r w:rsidRPr="00126C9D">
              <w:rPr>
                <w:rFonts w:ascii="Arial" w:eastAsia="Calibri" w:hAnsi="Arial" w:cs="Arial"/>
                <w:sz w:val="24"/>
                <w:szCs w:val="24"/>
              </w:rPr>
              <w:t>7</w:t>
            </w:r>
          </w:p>
        </w:tc>
        <w:tc>
          <w:tcPr>
            <w:tcW w:w="1939" w:type="dxa"/>
            <w:tcBorders>
              <w:top w:val="single" w:sz="2" w:space="0" w:color="95B3D7"/>
              <w:left w:val="single" w:sz="2" w:space="0" w:color="95B3D7"/>
              <w:bottom w:val="single" w:sz="2" w:space="0" w:color="95B3D7"/>
              <w:right w:val="single" w:sz="2" w:space="0" w:color="95B3D7"/>
            </w:tcBorders>
            <w:shd w:val="clear" w:color="auto" w:fill="DBE5F1"/>
          </w:tcPr>
          <w:p w:rsidR="002C629D" w:rsidRPr="00126C9D" w:rsidRDefault="002C629D" w:rsidP="00B34C53">
            <w:pPr>
              <w:spacing w:after="160" w:line="240" w:lineRule="auto"/>
              <w:rPr>
                <w:rFonts w:ascii="Arial" w:eastAsia="Calibri" w:hAnsi="Arial" w:cs="Arial"/>
                <w:sz w:val="24"/>
                <w:szCs w:val="24"/>
              </w:rPr>
            </w:pPr>
            <w:r>
              <w:rPr>
                <w:rFonts w:ascii="Arial" w:eastAsia="Calibri" w:hAnsi="Arial" w:cs="Arial"/>
                <w:sz w:val="24"/>
                <w:szCs w:val="24"/>
              </w:rPr>
              <w:t>Manager Infrastructure</w:t>
            </w:r>
          </w:p>
        </w:tc>
        <w:tc>
          <w:tcPr>
            <w:tcW w:w="1817" w:type="dxa"/>
            <w:tcBorders>
              <w:top w:val="single" w:sz="2" w:space="0" w:color="95B3D7"/>
              <w:left w:val="single" w:sz="2" w:space="0" w:color="95B3D7"/>
              <w:bottom w:val="single" w:sz="2" w:space="0" w:color="95B3D7"/>
              <w:right w:val="single" w:sz="2" w:space="0" w:color="95B3D7"/>
            </w:tcBorders>
            <w:shd w:val="clear" w:color="auto" w:fill="DBE5F1"/>
          </w:tcPr>
          <w:p w:rsidR="002C629D" w:rsidRPr="00126C9D" w:rsidRDefault="002C629D" w:rsidP="00B34C53">
            <w:pPr>
              <w:spacing w:after="160" w:line="240" w:lineRule="auto"/>
              <w:rPr>
                <w:rFonts w:ascii="Arial" w:eastAsia="Calibri" w:hAnsi="Arial" w:cs="Arial"/>
                <w:sz w:val="24"/>
                <w:szCs w:val="24"/>
              </w:rPr>
            </w:pPr>
            <w:r w:rsidRPr="00126C9D">
              <w:rPr>
                <w:rFonts w:ascii="Arial" w:eastAsia="Calibri" w:hAnsi="Arial" w:cs="Arial"/>
                <w:sz w:val="24"/>
                <w:szCs w:val="24"/>
              </w:rPr>
              <w:t>M</w:t>
            </w:r>
          </w:p>
        </w:tc>
        <w:tc>
          <w:tcPr>
            <w:tcW w:w="1911" w:type="dxa"/>
            <w:tcBorders>
              <w:top w:val="single" w:sz="2" w:space="0" w:color="95B3D7"/>
              <w:left w:val="single" w:sz="2" w:space="0" w:color="95B3D7"/>
              <w:bottom w:val="single" w:sz="2" w:space="0" w:color="95B3D7"/>
            </w:tcBorders>
            <w:shd w:val="clear" w:color="auto" w:fill="DBE5F1"/>
          </w:tcPr>
          <w:p w:rsidR="002C629D" w:rsidRPr="00126C9D" w:rsidRDefault="002C629D" w:rsidP="00B34C53">
            <w:pPr>
              <w:spacing w:after="160" w:line="240" w:lineRule="auto"/>
              <w:rPr>
                <w:rFonts w:ascii="Arial" w:eastAsia="Calibri" w:hAnsi="Arial" w:cs="Arial"/>
                <w:sz w:val="24"/>
                <w:szCs w:val="24"/>
              </w:rPr>
            </w:pPr>
            <w:r>
              <w:rPr>
                <w:rFonts w:ascii="Arial" w:eastAsia="Calibri" w:hAnsi="Arial" w:cs="Arial"/>
                <w:sz w:val="24"/>
                <w:szCs w:val="24"/>
              </w:rPr>
              <w:t>Accessible car park review completed</w:t>
            </w:r>
          </w:p>
        </w:tc>
      </w:tr>
      <w:tr w:rsidR="00F460F0" w:rsidRPr="009239D5" w:rsidTr="0082575A">
        <w:tc>
          <w:tcPr>
            <w:tcW w:w="2934" w:type="dxa"/>
            <w:shd w:val="clear" w:color="auto" w:fill="auto"/>
          </w:tcPr>
          <w:p w:rsidR="00F460F0" w:rsidRPr="00126C9D" w:rsidRDefault="002C629D" w:rsidP="0082575A">
            <w:pPr>
              <w:spacing w:after="160" w:line="240" w:lineRule="auto"/>
              <w:rPr>
                <w:rFonts w:ascii="Arial" w:eastAsia="Calibri" w:hAnsi="Arial" w:cs="Arial"/>
                <w:b/>
                <w:bCs/>
                <w:sz w:val="24"/>
                <w:szCs w:val="24"/>
              </w:rPr>
            </w:pPr>
            <w:r>
              <w:rPr>
                <w:rFonts w:ascii="Arial" w:eastAsia="Calibri" w:hAnsi="Arial" w:cs="Arial"/>
                <w:b/>
                <w:bCs/>
                <w:sz w:val="24"/>
                <w:szCs w:val="24"/>
              </w:rPr>
              <w:t>4</w:t>
            </w:r>
            <w:r w:rsidR="00F460F0" w:rsidRPr="00126C9D">
              <w:rPr>
                <w:rFonts w:ascii="Arial" w:eastAsia="Calibri" w:hAnsi="Arial" w:cs="Arial"/>
                <w:b/>
                <w:bCs/>
                <w:sz w:val="24"/>
                <w:szCs w:val="24"/>
              </w:rPr>
              <w:t xml:space="preserve"> Encourage and support tourism infrastructure, services and information that </w:t>
            </w:r>
            <w:r w:rsidR="00F460F0" w:rsidRPr="009239D5">
              <w:rPr>
                <w:rFonts w:ascii="Arial" w:eastAsia="Calibri" w:hAnsi="Arial" w:cs="Arial"/>
                <w:b/>
                <w:bCs/>
                <w:sz w:val="24"/>
                <w:szCs w:val="24"/>
              </w:rPr>
              <w:t>is</w:t>
            </w:r>
            <w:r w:rsidR="00F460F0" w:rsidRPr="00126C9D">
              <w:rPr>
                <w:rFonts w:ascii="Arial" w:eastAsia="Calibri" w:hAnsi="Arial" w:cs="Arial"/>
                <w:b/>
                <w:bCs/>
                <w:sz w:val="24"/>
                <w:szCs w:val="24"/>
              </w:rPr>
              <w:t xml:space="preserve"> accessible to the community and visitors.</w:t>
            </w:r>
          </w:p>
        </w:tc>
        <w:tc>
          <w:tcPr>
            <w:tcW w:w="1057"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8</w:t>
            </w:r>
          </w:p>
        </w:tc>
        <w:tc>
          <w:tcPr>
            <w:tcW w:w="1939"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 xml:space="preserve">Manager Tourism Facilities  </w:t>
            </w:r>
          </w:p>
        </w:tc>
        <w:tc>
          <w:tcPr>
            <w:tcW w:w="1817"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M</w:t>
            </w:r>
          </w:p>
        </w:tc>
        <w:tc>
          <w:tcPr>
            <w:tcW w:w="1911"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 xml:space="preserve">Continuous improvement of access and inclusion to </w:t>
            </w:r>
            <w:r w:rsidRPr="009239D5">
              <w:rPr>
                <w:rFonts w:ascii="Arial" w:eastAsia="Calibri" w:hAnsi="Arial" w:cs="Arial"/>
                <w:sz w:val="24"/>
                <w:szCs w:val="24"/>
              </w:rPr>
              <w:t>tourism infrastructure and information regarding accessible accommodation and tourist experiences.</w:t>
            </w:r>
          </w:p>
        </w:tc>
      </w:tr>
    </w:tbl>
    <w:p w:rsidR="00F460F0" w:rsidRDefault="00F460F0" w:rsidP="00F460F0">
      <w:r>
        <w:rPr>
          <w:b/>
          <w:bCs/>
        </w:rPr>
        <w:br w:type="page"/>
      </w:r>
    </w:p>
    <w:tbl>
      <w:tblPr>
        <w:tblW w:w="4900" w:type="pct"/>
        <w:tblBorders>
          <w:top w:val="single" w:sz="2" w:space="0" w:color="95B3D7"/>
          <w:bottom w:val="single" w:sz="2" w:space="0" w:color="95B3D7"/>
          <w:insideH w:val="single" w:sz="2" w:space="0" w:color="95B3D7"/>
          <w:insideV w:val="single" w:sz="2" w:space="0" w:color="95B3D7"/>
        </w:tblBorders>
        <w:tblLook w:val="04A0" w:firstRow="1" w:lastRow="0" w:firstColumn="1" w:lastColumn="0" w:noHBand="0" w:noVBand="1"/>
      </w:tblPr>
      <w:tblGrid>
        <w:gridCol w:w="2934"/>
        <w:gridCol w:w="1057"/>
        <w:gridCol w:w="1939"/>
        <w:gridCol w:w="1817"/>
        <w:gridCol w:w="1911"/>
      </w:tblGrid>
      <w:tr w:rsidR="00F460F0" w:rsidRPr="009239D5" w:rsidTr="0082575A">
        <w:tc>
          <w:tcPr>
            <w:tcW w:w="2934" w:type="dxa"/>
            <w:tcBorders>
              <w:top w:val="nil"/>
              <w:bottom w:val="single" w:sz="12" w:space="0" w:color="95B3D7"/>
              <w:right w:val="nil"/>
            </w:tcBorders>
            <w:shd w:val="clear" w:color="auto" w:fill="FFFFFF"/>
          </w:tcPr>
          <w:p w:rsidR="00F460F0" w:rsidRPr="009239D5" w:rsidRDefault="00F460F0" w:rsidP="0082575A">
            <w:pPr>
              <w:spacing w:after="160" w:line="240" w:lineRule="auto"/>
              <w:rPr>
                <w:rFonts w:ascii="Arial" w:eastAsia="Calibri" w:hAnsi="Arial" w:cs="Arial"/>
                <w:b/>
                <w:bCs/>
                <w:sz w:val="24"/>
                <w:szCs w:val="24"/>
              </w:rPr>
            </w:pPr>
          </w:p>
        </w:tc>
        <w:tc>
          <w:tcPr>
            <w:tcW w:w="1057" w:type="dxa"/>
            <w:tcBorders>
              <w:top w:val="nil"/>
              <w:left w:val="nil"/>
              <w:bottom w:val="single" w:sz="12" w:space="0" w:color="95B3D7"/>
              <w:right w:val="nil"/>
            </w:tcBorders>
            <w:shd w:val="clear" w:color="auto" w:fill="FFFFFF"/>
          </w:tcPr>
          <w:p w:rsidR="00F460F0" w:rsidRPr="009239D5" w:rsidRDefault="00F460F0" w:rsidP="0082575A">
            <w:pPr>
              <w:spacing w:after="160" w:line="240" w:lineRule="auto"/>
              <w:rPr>
                <w:rFonts w:ascii="Arial" w:eastAsia="Calibri" w:hAnsi="Arial" w:cs="Arial"/>
                <w:b/>
                <w:bCs/>
                <w:sz w:val="24"/>
                <w:szCs w:val="24"/>
              </w:rPr>
            </w:pPr>
          </w:p>
        </w:tc>
        <w:tc>
          <w:tcPr>
            <w:tcW w:w="1939" w:type="dxa"/>
            <w:tcBorders>
              <w:top w:val="nil"/>
              <w:left w:val="nil"/>
              <w:bottom w:val="single" w:sz="12" w:space="0" w:color="95B3D7"/>
              <w:right w:val="nil"/>
            </w:tcBorders>
            <w:shd w:val="clear" w:color="auto" w:fill="FFFFFF"/>
          </w:tcPr>
          <w:p w:rsidR="00F460F0" w:rsidRPr="009239D5" w:rsidRDefault="00F460F0" w:rsidP="0082575A">
            <w:pPr>
              <w:spacing w:after="160" w:line="240" w:lineRule="auto"/>
              <w:rPr>
                <w:rFonts w:ascii="Arial" w:eastAsia="Calibri" w:hAnsi="Arial" w:cs="Arial"/>
                <w:b/>
                <w:bCs/>
                <w:sz w:val="24"/>
                <w:szCs w:val="24"/>
              </w:rPr>
            </w:pPr>
          </w:p>
        </w:tc>
        <w:tc>
          <w:tcPr>
            <w:tcW w:w="1817" w:type="dxa"/>
            <w:tcBorders>
              <w:top w:val="nil"/>
              <w:left w:val="nil"/>
              <w:bottom w:val="single" w:sz="12" w:space="0" w:color="95B3D7"/>
              <w:right w:val="nil"/>
            </w:tcBorders>
            <w:shd w:val="clear" w:color="auto" w:fill="FFFFFF"/>
          </w:tcPr>
          <w:p w:rsidR="00F460F0" w:rsidRPr="009239D5" w:rsidRDefault="00F460F0" w:rsidP="0082575A">
            <w:pPr>
              <w:spacing w:after="160" w:line="240" w:lineRule="auto"/>
              <w:rPr>
                <w:rFonts w:ascii="Arial" w:eastAsia="Calibri" w:hAnsi="Arial" w:cs="Arial"/>
                <w:b/>
                <w:bCs/>
                <w:sz w:val="24"/>
                <w:szCs w:val="24"/>
              </w:rPr>
            </w:pPr>
          </w:p>
        </w:tc>
        <w:tc>
          <w:tcPr>
            <w:tcW w:w="1911" w:type="dxa"/>
            <w:tcBorders>
              <w:top w:val="nil"/>
              <w:left w:val="nil"/>
              <w:bottom w:val="single" w:sz="12" w:space="0" w:color="95B3D7"/>
            </w:tcBorders>
            <w:shd w:val="clear" w:color="auto" w:fill="FFFFFF"/>
          </w:tcPr>
          <w:p w:rsidR="00F460F0" w:rsidRPr="009239D5" w:rsidRDefault="00F460F0" w:rsidP="0082575A">
            <w:pPr>
              <w:spacing w:after="160" w:line="240" w:lineRule="auto"/>
              <w:rPr>
                <w:rFonts w:ascii="Arial" w:eastAsia="Calibri" w:hAnsi="Arial" w:cs="Arial"/>
                <w:b/>
                <w:bCs/>
                <w:sz w:val="24"/>
                <w:szCs w:val="24"/>
              </w:rPr>
            </w:pPr>
          </w:p>
        </w:tc>
      </w:tr>
      <w:tr w:rsidR="00F460F0" w:rsidRPr="009239D5" w:rsidTr="0082575A">
        <w:trPr>
          <w:tblHeader/>
        </w:trPr>
        <w:tc>
          <w:tcPr>
            <w:tcW w:w="2934" w:type="dxa"/>
            <w:tcBorders>
              <w:top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Action</w:t>
            </w:r>
          </w:p>
        </w:tc>
        <w:tc>
          <w:tcPr>
            <w:tcW w:w="1057" w:type="dxa"/>
            <w:tcBorders>
              <w:top w:val="nil"/>
              <w:left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State Plan Priority #</w:t>
            </w:r>
          </w:p>
        </w:tc>
        <w:tc>
          <w:tcPr>
            <w:tcW w:w="1939" w:type="dxa"/>
            <w:tcBorders>
              <w:top w:val="nil"/>
              <w:left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Responsibility</w:t>
            </w:r>
          </w:p>
        </w:tc>
        <w:tc>
          <w:tcPr>
            <w:tcW w:w="1817" w:type="dxa"/>
            <w:tcBorders>
              <w:top w:val="nil"/>
              <w:left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Timeframe</w:t>
            </w:r>
          </w:p>
        </w:tc>
        <w:tc>
          <w:tcPr>
            <w:tcW w:w="1911" w:type="dxa"/>
            <w:tcBorders>
              <w:top w:val="nil"/>
              <w:left w:val="nil"/>
              <w:bottom w:val="single" w:sz="12" w:space="0" w:color="95B3D7"/>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Measurable Target</w:t>
            </w:r>
          </w:p>
        </w:tc>
      </w:tr>
      <w:tr w:rsidR="00F460F0" w:rsidRPr="009239D5" w:rsidTr="0082575A">
        <w:tc>
          <w:tcPr>
            <w:tcW w:w="2934" w:type="dxa"/>
            <w:shd w:val="clear" w:color="auto" w:fill="DBE5F1"/>
          </w:tcPr>
          <w:p w:rsidR="00F460F0" w:rsidRPr="00126C9D" w:rsidRDefault="002C629D" w:rsidP="0082575A">
            <w:pPr>
              <w:spacing w:after="160" w:line="240" w:lineRule="auto"/>
              <w:rPr>
                <w:rFonts w:ascii="Arial" w:eastAsia="Calibri" w:hAnsi="Arial" w:cs="Arial"/>
                <w:b/>
                <w:bCs/>
                <w:sz w:val="24"/>
                <w:szCs w:val="24"/>
              </w:rPr>
            </w:pPr>
            <w:r>
              <w:rPr>
                <w:rFonts w:ascii="Arial" w:eastAsia="Calibri" w:hAnsi="Arial" w:cs="Arial"/>
                <w:b/>
                <w:bCs/>
                <w:sz w:val="24"/>
                <w:szCs w:val="24"/>
              </w:rPr>
              <w:t>5</w:t>
            </w:r>
            <w:r w:rsidR="00F460F0" w:rsidRPr="00126C9D">
              <w:rPr>
                <w:rFonts w:ascii="Arial" w:eastAsia="Calibri" w:hAnsi="Arial" w:cs="Arial"/>
                <w:b/>
                <w:bCs/>
                <w:sz w:val="24"/>
                <w:szCs w:val="24"/>
              </w:rPr>
              <w:t xml:space="preserve"> Ensure all Council buildings and facilities are access compliant.</w:t>
            </w:r>
          </w:p>
        </w:tc>
        <w:tc>
          <w:tcPr>
            <w:tcW w:w="1057"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9</w:t>
            </w:r>
          </w:p>
        </w:tc>
        <w:tc>
          <w:tcPr>
            <w:tcW w:w="1939"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9239D5">
              <w:rPr>
                <w:rFonts w:ascii="Arial" w:eastAsia="Calibri" w:hAnsi="Arial" w:cs="Arial"/>
                <w:sz w:val="24"/>
                <w:szCs w:val="24"/>
              </w:rPr>
              <w:t>Management Group</w:t>
            </w:r>
          </w:p>
        </w:tc>
        <w:tc>
          <w:tcPr>
            <w:tcW w:w="1817"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M</w:t>
            </w:r>
          </w:p>
        </w:tc>
        <w:tc>
          <w:tcPr>
            <w:tcW w:w="1911"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 xml:space="preserve">Measures undertaken to ensure </w:t>
            </w:r>
            <w:r w:rsidRPr="009239D5">
              <w:rPr>
                <w:rFonts w:ascii="Arial" w:eastAsia="Calibri" w:hAnsi="Arial" w:cs="Arial"/>
                <w:sz w:val="24"/>
                <w:szCs w:val="24"/>
              </w:rPr>
              <w:t xml:space="preserve">facilities, </w:t>
            </w:r>
            <w:r w:rsidRPr="00126C9D">
              <w:rPr>
                <w:rFonts w:ascii="Arial" w:eastAsia="Calibri" w:hAnsi="Arial" w:cs="Arial"/>
                <w:sz w:val="24"/>
                <w:szCs w:val="24"/>
              </w:rPr>
              <w:t>meetings and activities are accessible by all</w:t>
            </w:r>
          </w:p>
        </w:tc>
      </w:tr>
      <w:tr w:rsidR="00F460F0" w:rsidRPr="009239D5" w:rsidTr="0082575A">
        <w:tc>
          <w:tcPr>
            <w:tcW w:w="2934" w:type="dxa"/>
            <w:shd w:val="clear" w:color="auto" w:fill="auto"/>
          </w:tcPr>
          <w:p w:rsidR="00F460F0" w:rsidRPr="009239D5" w:rsidRDefault="002C629D" w:rsidP="0082575A">
            <w:pPr>
              <w:spacing w:after="160" w:line="240" w:lineRule="auto"/>
              <w:rPr>
                <w:rFonts w:ascii="Arial" w:eastAsia="Calibri" w:hAnsi="Arial" w:cs="Arial"/>
                <w:b/>
                <w:bCs/>
                <w:sz w:val="24"/>
                <w:szCs w:val="24"/>
              </w:rPr>
            </w:pPr>
            <w:r>
              <w:rPr>
                <w:rFonts w:ascii="Arial" w:eastAsia="Calibri" w:hAnsi="Arial" w:cs="Arial"/>
                <w:b/>
                <w:bCs/>
                <w:sz w:val="24"/>
                <w:szCs w:val="24"/>
              </w:rPr>
              <w:t>6</w:t>
            </w:r>
            <w:r w:rsidR="00F460F0" w:rsidRPr="009239D5">
              <w:rPr>
                <w:rFonts w:ascii="Arial" w:eastAsia="Calibri" w:hAnsi="Arial" w:cs="Arial"/>
                <w:b/>
                <w:bCs/>
                <w:sz w:val="24"/>
                <w:szCs w:val="24"/>
              </w:rPr>
              <w:t>. Ensure Council programs are accessible and inclusive.</w:t>
            </w:r>
          </w:p>
        </w:tc>
        <w:tc>
          <w:tcPr>
            <w:tcW w:w="1057" w:type="dxa"/>
            <w:shd w:val="clear" w:color="auto" w:fill="auto"/>
          </w:tcPr>
          <w:p w:rsidR="00F460F0" w:rsidRPr="009239D5" w:rsidRDefault="00F460F0" w:rsidP="0082575A">
            <w:pPr>
              <w:spacing w:after="160" w:line="240" w:lineRule="auto"/>
              <w:rPr>
                <w:rFonts w:ascii="Arial" w:eastAsia="Calibri" w:hAnsi="Arial" w:cs="Arial"/>
                <w:sz w:val="24"/>
                <w:szCs w:val="24"/>
              </w:rPr>
            </w:pPr>
            <w:r w:rsidRPr="009239D5">
              <w:rPr>
                <w:rFonts w:ascii="Arial" w:eastAsia="Calibri" w:hAnsi="Arial" w:cs="Arial"/>
                <w:sz w:val="24"/>
                <w:szCs w:val="24"/>
              </w:rPr>
              <w:t>9</w:t>
            </w:r>
          </w:p>
        </w:tc>
        <w:tc>
          <w:tcPr>
            <w:tcW w:w="1939" w:type="dxa"/>
            <w:shd w:val="clear" w:color="auto" w:fill="auto"/>
          </w:tcPr>
          <w:p w:rsidR="00F460F0" w:rsidRPr="009239D5" w:rsidRDefault="00F460F0" w:rsidP="0082575A">
            <w:pPr>
              <w:spacing w:after="160" w:line="240" w:lineRule="auto"/>
              <w:rPr>
                <w:rFonts w:ascii="Arial" w:eastAsia="Calibri" w:hAnsi="Arial" w:cs="Arial"/>
                <w:sz w:val="24"/>
                <w:szCs w:val="24"/>
              </w:rPr>
            </w:pPr>
            <w:r w:rsidRPr="009239D5">
              <w:rPr>
                <w:rFonts w:ascii="Arial" w:eastAsia="Calibri" w:hAnsi="Arial" w:cs="Arial"/>
                <w:sz w:val="24"/>
                <w:szCs w:val="24"/>
              </w:rPr>
              <w:t>Management Group</w:t>
            </w:r>
          </w:p>
        </w:tc>
        <w:tc>
          <w:tcPr>
            <w:tcW w:w="1817" w:type="dxa"/>
            <w:shd w:val="clear" w:color="auto" w:fill="auto"/>
          </w:tcPr>
          <w:p w:rsidR="00F460F0" w:rsidRPr="009239D5" w:rsidRDefault="00F460F0" w:rsidP="0082575A">
            <w:pPr>
              <w:spacing w:after="160" w:line="240" w:lineRule="auto"/>
              <w:rPr>
                <w:rFonts w:ascii="Arial" w:eastAsia="Calibri" w:hAnsi="Arial" w:cs="Arial"/>
                <w:sz w:val="24"/>
                <w:szCs w:val="24"/>
              </w:rPr>
            </w:pPr>
            <w:r w:rsidRPr="009239D5">
              <w:rPr>
                <w:rFonts w:ascii="Arial" w:eastAsia="Calibri" w:hAnsi="Arial" w:cs="Arial"/>
                <w:sz w:val="24"/>
                <w:szCs w:val="24"/>
              </w:rPr>
              <w:t>M</w:t>
            </w:r>
          </w:p>
        </w:tc>
        <w:tc>
          <w:tcPr>
            <w:tcW w:w="1911" w:type="dxa"/>
            <w:shd w:val="clear" w:color="auto" w:fill="auto"/>
          </w:tcPr>
          <w:p w:rsidR="00F460F0" w:rsidRPr="009239D5" w:rsidRDefault="00F460F0" w:rsidP="0082575A">
            <w:pPr>
              <w:spacing w:after="160" w:line="240" w:lineRule="auto"/>
              <w:rPr>
                <w:rFonts w:ascii="Arial" w:eastAsia="Calibri" w:hAnsi="Arial" w:cs="Arial"/>
                <w:sz w:val="24"/>
                <w:szCs w:val="24"/>
              </w:rPr>
            </w:pPr>
            <w:r w:rsidRPr="009239D5">
              <w:rPr>
                <w:rFonts w:ascii="Arial" w:eastAsia="Calibri" w:hAnsi="Arial" w:cs="Arial"/>
                <w:sz w:val="24"/>
                <w:szCs w:val="24"/>
              </w:rPr>
              <w:t>Internal audit of accessibility of Council programs.</w:t>
            </w:r>
          </w:p>
        </w:tc>
      </w:tr>
    </w:tbl>
    <w:p w:rsidR="00F460F0" w:rsidRDefault="00F460F0" w:rsidP="00F460F0">
      <w:pPr>
        <w:keepNext/>
        <w:keepLines/>
        <w:spacing w:before="160" w:after="160" w:line="240" w:lineRule="auto"/>
        <w:outlineLvl w:val="2"/>
        <w:rPr>
          <w:rFonts w:ascii="Arial" w:hAnsi="Arial" w:cs="Arial"/>
          <w:b/>
          <w:bCs/>
          <w:sz w:val="28"/>
          <w:szCs w:val="28"/>
        </w:rPr>
      </w:pPr>
    </w:p>
    <w:p w:rsidR="00F460F0" w:rsidRDefault="00F460F0" w:rsidP="00F460F0">
      <w:pPr>
        <w:keepNext/>
        <w:keepLines/>
        <w:spacing w:before="160" w:after="160" w:line="240" w:lineRule="auto"/>
        <w:outlineLvl w:val="2"/>
        <w:rPr>
          <w:rFonts w:ascii="Arial" w:hAnsi="Arial" w:cs="Arial"/>
          <w:b/>
          <w:bCs/>
          <w:sz w:val="28"/>
          <w:szCs w:val="28"/>
        </w:rPr>
      </w:pPr>
    </w:p>
    <w:p w:rsidR="00CF43FB" w:rsidRDefault="00CF43FB" w:rsidP="00F460F0">
      <w:pPr>
        <w:keepNext/>
        <w:keepLines/>
        <w:spacing w:before="160" w:after="160" w:line="240" w:lineRule="auto"/>
        <w:outlineLvl w:val="2"/>
        <w:rPr>
          <w:rFonts w:ascii="Arial" w:hAnsi="Arial" w:cs="Arial"/>
          <w:b/>
          <w:bCs/>
          <w:sz w:val="28"/>
          <w:szCs w:val="28"/>
        </w:rPr>
      </w:pPr>
    </w:p>
    <w:p w:rsidR="00CF43FB" w:rsidRDefault="00CF43FB" w:rsidP="00CF43FB">
      <w:pPr>
        <w:keepNext/>
        <w:keepLines/>
        <w:spacing w:before="160" w:after="160" w:line="240" w:lineRule="auto"/>
        <w:jc w:val="center"/>
        <w:outlineLvl w:val="2"/>
        <w:rPr>
          <w:rFonts w:ascii="Arial" w:hAnsi="Arial" w:cs="Arial"/>
          <w:b/>
          <w:bCs/>
          <w:sz w:val="28"/>
          <w:szCs w:val="28"/>
        </w:rPr>
      </w:pPr>
    </w:p>
    <w:p w:rsidR="00F460F0" w:rsidRDefault="00650896" w:rsidP="00CF43FB">
      <w:pPr>
        <w:keepNext/>
        <w:keepLines/>
        <w:spacing w:before="160" w:after="160" w:line="240" w:lineRule="auto"/>
        <w:jc w:val="center"/>
        <w:outlineLvl w:val="2"/>
        <w:rPr>
          <w:rFonts w:ascii="Arial" w:hAnsi="Arial" w:cs="Arial"/>
          <w:b/>
          <w:bCs/>
          <w:sz w:val="28"/>
          <w:szCs w:val="28"/>
        </w:rPr>
      </w:pPr>
      <w:r>
        <w:rPr>
          <w:rFonts w:ascii="Arial" w:hAnsi="Arial" w:cs="Arial"/>
          <w:b/>
          <w:noProof/>
          <w:sz w:val="28"/>
          <w:szCs w:val="28"/>
          <w:lang w:eastAsia="en-AU"/>
        </w:rPr>
        <w:pict>
          <v:shape id="_x0000_i1036" type="#_x0000_t75" style="width:309.75pt;height:164.25pt;visibility:visible">
            <v:imagedata r:id="rId46" o:title=""/>
          </v:shape>
        </w:pict>
      </w:r>
      <w:r w:rsidR="00F460F0">
        <w:rPr>
          <w:rFonts w:ascii="Arial" w:hAnsi="Arial" w:cs="Arial"/>
          <w:b/>
          <w:bCs/>
          <w:sz w:val="28"/>
          <w:szCs w:val="28"/>
        </w:rPr>
        <w:br w:type="page"/>
      </w:r>
    </w:p>
    <w:p w:rsidR="00F460F0" w:rsidRPr="00126C9D" w:rsidRDefault="00F460F0" w:rsidP="00F460F0">
      <w:pPr>
        <w:keepNext/>
        <w:keepLines/>
        <w:spacing w:before="160" w:after="160" w:line="240" w:lineRule="auto"/>
        <w:outlineLvl w:val="2"/>
        <w:rPr>
          <w:rFonts w:ascii="Arial" w:hAnsi="Arial" w:cs="Arial"/>
          <w:b/>
          <w:bCs/>
          <w:sz w:val="28"/>
          <w:szCs w:val="28"/>
        </w:rPr>
      </w:pPr>
      <w:r w:rsidRPr="00126C9D">
        <w:rPr>
          <w:rFonts w:ascii="Arial" w:hAnsi="Arial" w:cs="Arial"/>
          <w:b/>
          <w:bCs/>
          <w:sz w:val="28"/>
          <w:szCs w:val="28"/>
        </w:rPr>
        <w:t>4: Learning and employment</w:t>
      </w:r>
    </w:p>
    <w:p w:rsidR="00F460F0" w:rsidRPr="00126C9D" w:rsidRDefault="00F460F0" w:rsidP="00F460F0">
      <w:pPr>
        <w:spacing w:after="160" w:line="240" w:lineRule="auto"/>
        <w:rPr>
          <w:rFonts w:ascii="Arial" w:eastAsia="Calibri" w:hAnsi="Arial" w:cs="Arial"/>
          <w:b/>
          <w:bCs/>
          <w:sz w:val="24"/>
          <w:szCs w:val="24"/>
        </w:rPr>
      </w:pPr>
      <w:r w:rsidRPr="00126C9D">
        <w:rPr>
          <w:rFonts w:ascii="Arial" w:eastAsia="Calibri" w:hAnsi="Arial" w:cs="Arial"/>
          <w:b/>
          <w:bCs/>
          <w:sz w:val="24"/>
          <w:szCs w:val="24"/>
        </w:rPr>
        <w:t>Workforce participation is fundamental to social inclusion. It provides economic independence and choice, social connections and friendships, value, identity and belonging. It is our aim that people living with disability have access to inclusive places of study and that education and training provides pathways to meaningful and inclusive employment and volunteering opportunities.</w:t>
      </w:r>
    </w:p>
    <w:p w:rsidR="00F460F0" w:rsidRPr="00126C9D" w:rsidRDefault="00F460F0" w:rsidP="00F460F0">
      <w:pPr>
        <w:spacing w:after="160" w:line="240" w:lineRule="auto"/>
        <w:rPr>
          <w:rFonts w:ascii="Arial" w:eastAsia="Calibri" w:hAnsi="Arial" w:cs="Arial"/>
          <w:sz w:val="24"/>
          <w:szCs w:val="24"/>
        </w:rPr>
      </w:pPr>
      <w:r w:rsidRPr="00126C9D">
        <w:rPr>
          <w:rFonts w:ascii="Arial" w:eastAsia="Calibri" w:hAnsi="Arial" w:cs="Arial"/>
          <w:sz w:val="24"/>
          <w:szCs w:val="24"/>
        </w:rPr>
        <w:t>Priority 10: Better supports within educational and training settings</w:t>
      </w:r>
    </w:p>
    <w:p w:rsidR="00F460F0" w:rsidRPr="00126C9D" w:rsidRDefault="00F460F0" w:rsidP="00F460F0">
      <w:pPr>
        <w:spacing w:after="160" w:line="240" w:lineRule="auto"/>
        <w:rPr>
          <w:rFonts w:ascii="Arial" w:eastAsia="Calibri" w:hAnsi="Arial" w:cs="Arial"/>
          <w:sz w:val="24"/>
          <w:szCs w:val="24"/>
        </w:rPr>
      </w:pPr>
      <w:r w:rsidRPr="00126C9D">
        <w:rPr>
          <w:rFonts w:ascii="Arial" w:eastAsia="Calibri" w:hAnsi="Arial" w:cs="Arial"/>
          <w:sz w:val="24"/>
          <w:szCs w:val="24"/>
        </w:rPr>
        <w:t>Priority 11: Skill development through volunteering and support in navigating the pathway between learning and earning</w:t>
      </w:r>
    </w:p>
    <w:p w:rsidR="00F460F0" w:rsidRPr="00126C9D" w:rsidRDefault="00F460F0" w:rsidP="00F460F0">
      <w:pPr>
        <w:spacing w:after="160" w:line="240" w:lineRule="auto"/>
        <w:rPr>
          <w:rFonts w:ascii="Arial" w:eastAsia="Calibri" w:hAnsi="Arial" w:cs="Arial"/>
          <w:sz w:val="24"/>
          <w:szCs w:val="24"/>
        </w:rPr>
      </w:pPr>
      <w:r w:rsidRPr="00126C9D">
        <w:rPr>
          <w:rFonts w:ascii="Arial" w:eastAsia="Calibri" w:hAnsi="Arial" w:cs="Arial"/>
          <w:sz w:val="24"/>
          <w:szCs w:val="24"/>
        </w:rPr>
        <w:t>Priority 12: Improved access to employment opportunities and better support within workplaces</w:t>
      </w:r>
    </w:p>
    <w:tbl>
      <w:tblPr>
        <w:tblW w:w="4900" w:type="pct"/>
        <w:tblBorders>
          <w:top w:val="single" w:sz="2" w:space="0" w:color="95B3D7"/>
          <w:bottom w:val="single" w:sz="2" w:space="0" w:color="95B3D7"/>
          <w:insideH w:val="single" w:sz="2" w:space="0" w:color="95B3D7"/>
          <w:insideV w:val="single" w:sz="2" w:space="0" w:color="95B3D7"/>
        </w:tblBorders>
        <w:tblLook w:val="04A0" w:firstRow="1" w:lastRow="0" w:firstColumn="1" w:lastColumn="0" w:noHBand="0" w:noVBand="1"/>
      </w:tblPr>
      <w:tblGrid>
        <w:gridCol w:w="2612"/>
        <w:gridCol w:w="1180"/>
        <w:gridCol w:w="2119"/>
        <w:gridCol w:w="1816"/>
        <w:gridCol w:w="1931"/>
      </w:tblGrid>
      <w:tr w:rsidR="00F460F0" w:rsidRPr="009239D5" w:rsidTr="0082575A">
        <w:trPr>
          <w:tblHeader/>
        </w:trPr>
        <w:tc>
          <w:tcPr>
            <w:tcW w:w="2612" w:type="dxa"/>
            <w:tcBorders>
              <w:top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Action</w:t>
            </w:r>
          </w:p>
        </w:tc>
        <w:tc>
          <w:tcPr>
            <w:tcW w:w="1180" w:type="dxa"/>
            <w:tcBorders>
              <w:top w:val="nil"/>
              <w:left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State Plan Priority #</w:t>
            </w:r>
          </w:p>
        </w:tc>
        <w:tc>
          <w:tcPr>
            <w:tcW w:w="2119" w:type="dxa"/>
            <w:tcBorders>
              <w:top w:val="nil"/>
              <w:left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Responsibility</w:t>
            </w:r>
          </w:p>
        </w:tc>
        <w:tc>
          <w:tcPr>
            <w:tcW w:w="1816" w:type="dxa"/>
            <w:tcBorders>
              <w:top w:val="nil"/>
              <w:left w:val="nil"/>
              <w:bottom w:val="single" w:sz="12" w:space="0" w:color="95B3D7"/>
              <w:right w:val="nil"/>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Timeframe</w:t>
            </w:r>
          </w:p>
        </w:tc>
        <w:tc>
          <w:tcPr>
            <w:tcW w:w="1931" w:type="dxa"/>
            <w:tcBorders>
              <w:top w:val="nil"/>
              <w:left w:val="nil"/>
              <w:bottom w:val="single" w:sz="12" w:space="0" w:color="95B3D7"/>
            </w:tcBorders>
            <w:shd w:val="clear" w:color="auto" w:fill="FFFFFF"/>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Measurable Target</w:t>
            </w:r>
          </w:p>
        </w:tc>
      </w:tr>
      <w:tr w:rsidR="00F460F0" w:rsidRPr="009239D5" w:rsidTr="0082575A">
        <w:tc>
          <w:tcPr>
            <w:tcW w:w="2612" w:type="dxa"/>
            <w:shd w:val="clear" w:color="auto" w:fill="DBE5F1"/>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1 Provide a range of work experience and training opportunities for people with disabilities where possible.</w:t>
            </w:r>
          </w:p>
        </w:tc>
        <w:tc>
          <w:tcPr>
            <w:tcW w:w="1180"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10</w:t>
            </w:r>
          </w:p>
        </w:tc>
        <w:tc>
          <w:tcPr>
            <w:tcW w:w="2119"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 xml:space="preserve">Management </w:t>
            </w:r>
            <w:r w:rsidRPr="009239D5">
              <w:rPr>
                <w:rFonts w:ascii="Arial" w:eastAsia="Calibri" w:hAnsi="Arial" w:cs="Arial"/>
                <w:sz w:val="24"/>
                <w:szCs w:val="24"/>
              </w:rPr>
              <w:t xml:space="preserve">Group </w:t>
            </w:r>
            <w:r w:rsidRPr="00126C9D">
              <w:rPr>
                <w:rFonts w:ascii="Arial" w:eastAsia="Calibri" w:hAnsi="Arial" w:cs="Arial"/>
                <w:sz w:val="24"/>
                <w:szCs w:val="24"/>
              </w:rPr>
              <w:t>and Human Resources</w:t>
            </w:r>
          </w:p>
        </w:tc>
        <w:tc>
          <w:tcPr>
            <w:tcW w:w="1816"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L</w:t>
            </w:r>
          </w:p>
        </w:tc>
        <w:tc>
          <w:tcPr>
            <w:tcW w:w="1931"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Increasing employment, volunteering and work experience opportunities for people living with disability.</w:t>
            </w:r>
          </w:p>
        </w:tc>
      </w:tr>
      <w:tr w:rsidR="00F460F0" w:rsidRPr="00126C9D" w:rsidTr="0082575A">
        <w:tc>
          <w:tcPr>
            <w:tcW w:w="2612" w:type="dxa"/>
            <w:shd w:val="clear" w:color="auto" w:fill="auto"/>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2 Advocate for employment opportunities for people with disabilities within Port Augusta.</w:t>
            </w:r>
          </w:p>
        </w:tc>
        <w:tc>
          <w:tcPr>
            <w:tcW w:w="1180"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11</w:t>
            </w:r>
          </w:p>
        </w:tc>
        <w:tc>
          <w:tcPr>
            <w:tcW w:w="2119"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9239D5">
              <w:rPr>
                <w:rFonts w:ascii="Arial" w:eastAsia="Calibri" w:hAnsi="Arial" w:cs="Arial"/>
                <w:sz w:val="24"/>
                <w:szCs w:val="24"/>
              </w:rPr>
              <w:t xml:space="preserve">Management Group </w:t>
            </w:r>
            <w:r w:rsidRPr="00126C9D">
              <w:rPr>
                <w:rFonts w:ascii="Arial" w:eastAsia="Calibri" w:hAnsi="Arial" w:cs="Arial"/>
                <w:sz w:val="24"/>
                <w:szCs w:val="24"/>
              </w:rPr>
              <w:t>and Human Resources</w:t>
            </w:r>
          </w:p>
        </w:tc>
        <w:tc>
          <w:tcPr>
            <w:tcW w:w="1816"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L</w:t>
            </w:r>
          </w:p>
        </w:tc>
        <w:tc>
          <w:tcPr>
            <w:tcW w:w="1931" w:type="dxa"/>
            <w:shd w:val="clear" w:color="auto" w:fill="auto"/>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Measures taken to engage people living with disability that enables them to gain skills and experience.</w:t>
            </w:r>
          </w:p>
        </w:tc>
      </w:tr>
      <w:tr w:rsidR="00F460F0" w:rsidRPr="009239D5" w:rsidTr="0082575A">
        <w:tc>
          <w:tcPr>
            <w:tcW w:w="2612" w:type="dxa"/>
            <w:shd w:val="clear" w:color="auto" w:fill="DBE5F1"/>
          </w:tcPr>
          <w:p w:rsidR="00F460F0" w:rsidRPr="00126C9D" w:rsidRDefault="00F460F0" w:rsidP="0082575A">
            <w:pPr>
              <w:spacing w:after="160" w:line="240" w:lineRule="auto"/>
              <w:rPr>
                <w:rFonts w:ascii="Arial" w:eastAsia="Calibri" w:hAnsi="Arial" w:cs="Arial"/>
                <w:b/>
                <w:bCs/>
                <w:sz w:val="24"/>
                <w:szCs w:val="24"/>
              </w:rPr>
            </w:pPr>
            <w:r w:rsidRPr="00126C9D">
              <w:rPr>
                <w:rFonts w:ascii="Arial" w:eastAsia="Calibri" w:hAnsi="Arial" w:cs="Arial"/>
                <w:b/>
                <w:bCs/>
                <w:sz w:val="24"/>
                <w:szCs w:val="24"/>
              </w:rPr>
              <w:t>3 Ensure that Council recruitment and employment processes are transparent, accessible for all and DDA compliant.</w:t>
            </w:r>
          </w:p>
        </w:tc>
        <w:tc>
          <w:tcPr>
            <w:tcW w:w="1180"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12</w:t>
            </w:r>
          </w:p>
        </w:tc>
        <w:tc>
          <w:tcPr>
            <w:tcW w:w="2119"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9239D5">
              <w:rPr>
                <w:rFonts w:ascii="Arial" w:eastAsia="Calibri" w:hAnsi="Arial" w:cs="Arial"/>
                <w:sz w:val="24"/>
                <w:szCs w:val="24"/>
              </w:rPr>
              <w:t xml:space="preserve">Management Group </w:t>
            </w:r>
            <w:r w:rsidRPr="00126C9D">
              <w:rPr>
                <w:rFonts w:ascii="Arial" w:eastAsia="Calibri" w:hAnsi="Arial" w:cs="Arial"/>
                <w:sz w:val="24"/>
                <w:szCs w:val="24"/>
              </w:rPr>
              <w:t>and Human Resources</w:t>
            </w:r>
          </w:p>
        </w:tc>
        <w:tc>
          <w:tcPr>
            <w:tcW w:w="1816" w:type="dxa"/>
            <w:shd w:val="clear" w:color="auto" w:fill="DBE5F1"/>
          </w:tcPr>
          <w:p w:rsidR="00F460F0" w:rsidRPr="00126C9D" w:rsidRDefault="00F460F0" w:rsidP="0082575A">
            <w:pPr>
              <w:spacing w:after="160" w:line="240" w:lineRule="auto"/>
              <w:rPr>
                <w:rFonts w:ascii="Arial" w:eastAsia="Calibri" w:hAnsi="Arial" w:cs="Arial"/>
                <w:sz w:val="24"/>
                <w:szCs w:val="24"/>
              </w:rPr>
            </w:pPr>
            <w:r w:rsidRPr="00126C9D">
              <w:rPr>
                <w:rFonts w:ascii="Arial" w:eastAsia="Calibri" w:hAnsi="Arial" w:cs="Arial"/>
                <w:sz w:val="24"/>
                <w:szCs w:val="24"/>
              </w:rPr>
              <w:t>L</w:t>
            </w:r>
          </w:p>
        </w:tc>
        <w:tc>
          <w:tcPr>
            <w:tcW w:w="1931" w:type="dxa"/>
            <w:shd w:val="clear" w:color="auto" w:fill="DBE5F1"/>
          </w:tcPr>
          <w:p w:rsidR="00F460F0" w:rsidRPr="00126C9D" w:rsidRDefault="00F460F0" w:rsidP="0082575A">
            <w:pPr>
              <w:spacing w:after="160" w:line="240" w:lineRule="auto"/>
              <w:rPr>
                <w:rFonts w:ascii="Arial" w:eastAsia="Calibri" w:hAnsi="Arial" w:cs="Arial"/>
                <w:sz w:val="24"/>
                <w:szCs w:val="24"/>
              </w:rPr>
            </w:pPr>
            <w:r>
              <w:rPr>
                <w:rFonts w:ascii="Arial" w:eastAsia="Calibri" w:hAnsi="Arial" w:cs="Arial"/>
                <w:sz w:val="24"/>
                <w:szCs w:val="24"/>
              </w:rPr>
              <w:t>Internal audit of HR policies and processes.</w:t>
            </w:r>
          </w:p>
        </w:tc>
      </w:tr>
    </w:tbl>
    <w:p w:rsidR="00F460F0" w:rsidRPr="00126C9D" w:rsidRDefault="00F460F0" w:rsidP="00F460F0">
      <w:pPr>
        <w:spacing w:after="120" w:line="240" w:lineRule="auto"/>
        <w:rPr>
          <w:rFonts w:ascii="Arial" w:eastAsia="Calibri" w:hAnsi="Arial" w:cs="Arial"/>
          <w:sz w:val="24"/>
          <w:szCs w:val="24"/>
        </w:rPr>
      </w:pPr>
    </w:p>
    <w:p w:rsidR="00F460F0" w:rsidRPr="00EC2119" w:rsidRDefault="00F460F0" w:rsidP="00F460F0">
      <w:pPr>
        <w:jc w:val="center"/>
        <w:rPr>
          <w:rFonts w:ascii="Arial" w:hAnsi="Arial" w:cs="Arial"/>
          <w:b/>
          <w:sz w:val="24"/>
          <w:szCs w:val="24"/>
        </w:rPr>
      </w:pPr>
    </w:p>
    <w:p w:rsidR="00EC2119" w:rsidRPr="00F460F0" w:rsidRDefault="00EC2119" w:rsidP="00F460F0"/>
    <w:sectPr w:rsidR="00EC2119" w:rsidRPr="00F460F0" w:rsidSect="00126C9D">
      <w:headerReference w:type="default" r:id="rId47"/>
      <w:footerReference w:type="default" r:id="rId48"/>
      <w:headerReference w:type="first" r:id="rId49"/>
      <w:footerReference w:type="first" r:id="rId50"/>
      <w:pgSz w:w="11907" w:h="16839" w:code="9"/>
      <w:pgMar w:top="567"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2CB" w:rsidRDefault="003132CB">
      <w:pPr>
        <w:spacing w:line="240" w:lineRule="auto"/>
      </w:pPr>
      <w:r>
        <w:separator/>
      </w:r>
    </w:p>
  </w:endnote>
  <w:endnote w:type="continuationSeparator" w:id="0">
    <w:p w:rsidR="003132CB" w:rsidRDefault="003132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Zurich BT">
    <w:altName w:val="Franklin Gothic Demi"/>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utiger LT 45 Light">
    <w:altName w:val="Frutiger LT 45 Light"/>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2CB" w:rsidRDefault="00650896" w:rsidP="00F33EB3">
    <w:pPr>
      <w:pStyle w:val="Footer"/>
      <w:rPr>
        <w:sz w:val="24"/>
      </w:rPr>
    </w:pPr>
    <w:r>
      <w:rPr>
        <w:noProof/>
        <w:lang w:eastAsia="en-AU"/>
      </w:rPr>
      <w:pict>
        <v:shapetype id="_x0000_t32" coordsize="21600,21600" o:spt="32" o:oned="t" path="m,l21600,21600e" filled="f">
          <v:path arrowok="t" fillok="f" o:connecttype="none"/>
          <o:lock v:ext="edit" shapetype="t"/>
        </v:shapetype>
        <v:shape id="_x0000_s2054" type="#_x0000_t32" style="position:absolute;margin-left:-1.8pt;margin-top:3.9pt;width:444.2pt;height:0;z-index:251657216" o:connectortype="straight" strokecolor="#2a4a70" strokeweight="1.25pt"/>
      </w:pict>
    </w:r>
  </w:p>
  <w:p w:rsidR="003132CB" w:rsidRPr="00F33EB3" w:rsidRDefault="003132CB" w:rsidP="00D01FFE">
    <w:pPr>
      <w:pStyle w:val="Footer"/>
      <w:rPr>
        <w:sz w:val="24"/>
      </w:rPr>
    </w:pPr>
    <w:r>
      <w:rPr>
        <w:sz w:val="24"/>
      </w:rPr>
      <w:t>Port Augusta City Council Disability Access and Inclusion Plan</w:t>
    </w:r>
    <w:r>
      <w:rPr>
        <w:sz w:val="24"/>
      </w:rPr>
      <w:tab/>
      <w:t xml:space="preserve">            </w:t>
    </w:r>
    <w:r w:rsidRPr="00F33EB3">
      <w:rPr>
        <w:sz w:val="24"/>
      </w:rPr>
      <w:t xml:space="preserve">Page | </w:t>
    </w:r>
    <w:r w:rsidRPr="00F33EB3">
      <w:rPr>
        <w:sz w:val="24"/>
      </w:rPr>
      <w:fldChar w:fldCharType="begin"/>
    </w:r>
    <w:r w:rsidRPr="00F33EB3">
      <w:rPr>
        <w:sz w:val="24"/>
      </w:rPr>
      <w:instrText xml:space="preserve"> PAGE   \* MERGEFORMAT </w:instrText>
    </w:r>
    <w:r w:rsidRPr="00F33EB3">
      <w:rPr>
        <w:sz w:val="24"/>
      </w:rPr>
      <w:fldChar w:fldCharType="separate"/>
    </w:r>
    <w:r w:rsidR="00650896">
      <w:rPr>
        <w:noProof/>
        <w:sz w:val="24"/>
      </w:rPr>
      <w:t>22</w:t>
    </w:r>
    <w:r w:rsidRPr="00F33EB3">
      <w:rPr>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2CB" w:rsidRDefault="00650896" w:rsidP="00FB6DEE">
    <w:pPr>
      <w:pStyle w:val="Footer"/>
      <w:rPr>
        <w:sz w:val="24"/>
      </w:rPr>
    </w:pPr>
    <w:r>
      <w:rPr>
        <w:noProof/>
        <w:lang w:eastAsia="en-AU"/>
      </w:rPr>
      <w:pict>
        <v:shapetype id="_x0000_t32" coordsize="21600,21600" o:spt="32" o:oned="t" path="m,l21600,21600e" filled="f">
          <v:path arrowok="t" fillok="f" o:connecttype="none"/>
          <o:lock v:ext="edit" shapetype="t"/>
        </v:shapetype>
        <v:shape id="_x0000_s2057" type="#_x0000_t32" style="position:absolute;margin-left:-1.8pt;margin-top:3.9pt;width:444.2pt;height:0;z-index:251658240" o:connectortype="straight" strokecolor="#2a4a70" strokeweight="1.25pt"/>
      </w:pict>
    </w:r>
  </w:p>
  <w:p w:rsidR="003132CB" w:rsidRPr="00FB6DEE" w:rsidRDefault="003132CB">
    <w:pPr>
      <w:pStyle w:val="Footer"/>
      <w:rPr>
        <w:sz w:val="24"/>
      </w:rPr>
    </w:pPr>
    <w:r>
      <w:rPr>
        <w:sz w:val="24"/>
      </w:rPr>
      <w:t>Port Augusta City Council Disability Access and Inclusion Plan</w:t>
    </w:r>
    <w:r>
      <w:rPr>
        <w:sz w:val="24"/>
      </w:rPr>
      <w:tab/>
      <w:t xml:space="preserve">            </w:t>
    </w:r>
    <w:r w:rsidRPr="00F33EB3">
      <w:rPr>
        <w:sz w:val="24"/>
      </w:rPr>
      <w:t xml:space="preserve">Page | </w:t>
    </w:r>
    <w:r w:rsidRPr="00F33EB3">
      <w:rPr>
        <w:sz w:val="24"/>
      </w:rPr>
      <w:fldChar w:fldCharType="begin"/>
    </w:r>
    <w:r w:rsidRPr="00F33EB3">
      <w:rPr>
        <w:sz w:val="24"/>
      </w:rPr>
      <w:instrText xml:space="preserve"> PAGE   \* MERGEFORMAT </w:instrText>
    </w:r>
    <w:r w:rsidRPr="00F33EB3">
      <w:rPr>
        <w:sz w:val="24"/>
      </w:rPr>
      <w:fldChar w:fldCharType="separate"/>
    </w:r>
    <w:r w:rsidR="00650896">
      <w:rPr>
        <w:noProof/>
        <w:sz w:val="24"/>
      </w:rPr>
      <w:t>1</w:t>
    </w:r>
    <w:r w:rsidRPr="00F33EB3">
      <w:rPr>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2CB" w:rsidRDefault="00650896" w:rsidP="00F33EB3">
    <w:pPr>
      <w:pStyle w:val="Footer"/>
      <w:rPr>
        <w:sz w:val="24"/>
      </w:rPr>
    </w:pPr>
    <w:r>
      <w:rPr>
        <w:noProof/>
        <w:lang w:eastAsia="en-AU"/>
      </w:rPr>
      <w:pict>
        <v:shapetype id="_x0000_t32" coordsize="21600,21600" o:spt="32" o:oned="t" path="m,l21600,21600e" filled="f">
          <v:path arrowok="t" fillok="f" o:connecttype="none"/>
          <o:lock v:ext="edit" shapetype="t"/>
        </v:shapetype>
        <v:shape id="_x0000_s2051" type="#_x0000_t32" style="position:absolute;margin-left:-1.8pt;margin-top:3.9pt;width:444.2pt;height:0;z-index:251655168" o:connectortype="straight" strokecolor="#2a4a70" strokeweight="1.25pt"/>
      </w:pict>
    </w:r>
  </w:p>
  <w:p w:rsidR="003132CB" w:rsidRPr="00F33EB3" w:rsidRDefault="003132CB" w:rsidP="00D01FFE">
    <w:pPr>
      <w:pStyle w:val="Footer"/>
      <w:rPr>
        <w:sz w:val="24"/>
      </w:rPr>
    </w:pPr>
    <w:r>
      <w:rPr>
        <w:sz w:val="24"/>
      </w:rPr>
      <w:t>Port Augusta City Council Disability Access and Inclusion Plan</w:t>
    </w:r>
    <w:r>
      <w:rPr>
        <w:sz w:val="24"/>
      </w:rPr>
      <w:tab/>
      <w:t xml:space="preserve">            </w:t>
    </w:r>
    <w:r w:rsidRPr="00F33EB3">
      <w:rPr>
        <w:sz w:val="24"/>
      </w:rPr>
      <w:t xml:space="preserve">Page | </w:t>
    </w:r>
    <w:r w:rsidRPr="00F33EB3">
      <w:rPr>
        <w:sz w:val="24"/>
      </w:rPr>
      <w:fldChar w:fldCharType="begin"/>
    </w:r>
    <w:r w:rsidRPr="00F33EB3">
      <w:rPr>
        <w:sz w:val="24"/>
      </w:rPr>
      <w:instrText xml:space="preserve"> PAGE   \* MERGEFORMAT </w:instrText>
    </w:r>
    <w:r w:rsidRPr="00F33EB3">
      <w:rPr>
        <w:sz w:val="24"/>
      </w:rPr>
      <w:fldChar w:fldCharType="separate"/>
    </w:r>
    <w:r w:rsidR="00650896">
      <w:rPr>
        <w:noProof/>
        <w:sz w:val="24"/>
      </w:rPr>
      <w:t>28</w:t>
    </w:r>
    <w:r w:rsidRPr="00F33EB3">
      <w:rPr>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2CB" w:rsidRDefault="00650896" w:rsidP="00FB6DEE">
    <w:pPr>
      <w:pStyle w:val="Footer"/>
      <w:rPr>
        <w:sz w:val="24"/>
      </w:rPr>
    </w:pPr>
    <w:r>
      <w:rPr>
        <w:noProof/>
        <w:lang w:eastAsia="en-AU"/>
      </w:rPr>
      <w:pict>
        <v:shapetype id="_x0000_t32" coordsize="21600,21600" o:spt="32" o:oned="t" path="m,l21600,21600e" filled="f">
          <v:path arrowok="t" fillok="f" o:connecttype="none"/>
          <o:lock v:ext="edit" shapetype="t"/>
        </v:shapetype>
        <v:shape id="_x0000_s2053" type="#_x0000_t32" style="position:absolute;margin-left:-1.8pt;margin-top:3.9pt;width:444.2pt;height:0;z-index:251656192" o:connectortype="straight" strokecolor="#2a4a70" strokeweight="1.25pt"/>
      </w:pict>
    </w:r>
  </w:p>
  <w:p w:rsidR="003132CB" w:rsidRPr="00FB6DEE" w:rsidRDefault="003132CB">
    <w:pPr>
      <w:pStyle w:val="Footer"/>
      <w:rPr>
        <w:sz w:val="24"/>
      </w:rPr>
    </w:pPr>
    <w:r>
      <w:rPr>
        <w:sz w:val="24"/>
      </w:rPr>
      <w:t>Port Augusta City Council Disability Access and Inclusion Plan</w:t>
    </w:r>
    <w:r>
      <w:rPr>
        <w:sz w:val="24"/>
      </w:rPr>
      <w:tab/>
      <w:t xml:space="preserve">            </w:t>
    </w:r>
    <w:r w:rsidRPr="00F33EB3">
      <w:rPr>
        <w:sz w:val="24"/>
      </w:rPr>
      <w:t xml:space="preserve">Page | </w:t>
    </w:r>
    <w:r w:rsidRPr="00F33EB3">
      <w:rPr>
        <w:sz w:val="24"/>
      </w:rPr>
      <w:fldChar w:fldCharType="begin"/>
    </w:r>
    <w:r w:rsidRPr="00F33EB3">
      <w:rPr>
        <w:sz w:val="24"/>
      </w:rPr>
      <w:instrText xml:space="preserve"> PAGE   \* MERGEFORMAT </w:instrText>
    </w:r>
    <w:r w:rsidRPr="00F33EB3">
      <w:rPr>
        <w:sz w:val="24"/>
      </w:rPr>
      <w:fldChar w:fldCharType="separate"/>
    </w:r>
    <w:r w:rsidR="00650896">
      <w:rPr>
        <w:noProof/>
        <w:sz w:val="24"/>
      </w:rPr>
      <w:t>25</w:t>
    </w:r>
    <w:r w:rsidRPr="00F33EB3">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2CB" w:rsidRDefault="003132CB">
      <w:pPr>
        <w:spacing w:line="240" w:lineRule="auto"/>
      </w:pPr>
      <w:r>
        <w:separator/>
      </w:r>
    </w:p>
  </w:footnote>
  <w:footnote w:type="continuationSeparator" w:id="0">
    <w:p w:rsidR="003132CB" w:rsidRDefault="003132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2CB" w:rsidRDefault="00650896">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alt="logo.jpg" style="position:absolute;margin-left:1.7pt;margin-top:-21.25pt;width:49.6pt;height:40.55pt;z-index:-251656192;visibility:visible">
          <v:imagedata r:id="rId1" o:title=""/>
        </v:shape>
      </w:pict>
    </w:r>
  </w:p>
  <w:p w:rsidR="003132CB" w:rsidRDefault="003132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2CB" w:rsidRDefault="00650896">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50" type="#_x0000_t75" alt="logo.jpg" style="position:absolute;margin-left:1.7pt;margin-top:-21.25pt;width:49.6pt;height:40.55pt;z-index:-251657216;visibility:visible">
          <v:imagedata r:id="rId1" o:title=""/>
        </v:shape>
      </w:pict>
    </w:r>
  </w:p>
  <w:p w:rsidR="003132CB" w:rsidRDefault="003132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2CB" w:rsidRDefault="003132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824651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823194"/>
    <w:multiLevelType w:val="hybridMultilevel"/>
    <w:tmpl w:val="634AAD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19A3155"/>
    <w:multiLevelType w:val="hybridMultilevel"/>
    <w:tmpl w:val="96E430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4BA723C"/>
    <w:multiLevelType w:val="hybridMultilevel"/>
    <w:tmpl w:val="61FED8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A406C45"/>
    <w:multiLevelType w:val="hybridMultilevel"/>
    <w:tmpl w:val="9F5638AA"/>
    <w:lvl w:ilvl="0" w:tplc="04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
    <w:nsid w:val="0AB02219"/>
    <w:multiLevelType w:val="hybridMultilevel"/>
    <w:tmpl w:val="960236D4"/>
    <w:lvl w:ilvl="0" w:tplc="E9C01192">
      <w:start w:val="1"/>
      <w:numFmt w:val="bullet"/>
      <w:pStyle w:val="bulletpoints"/>
      <w:lvlText w:val=""/>
      <w:lvlJc w:val="left"/>
      <w:pPr>
        <w:ind w:left="785"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nsid w:val="0B9A3539"/>
    <w:multiLevelType w:val="hybridMultilevel"/>
    <w:tmpl w:val="FDECEABA"/>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nsid w:val="0C9308A5"/>
    <w:multiLevelType w:val="hybridMultilevel"/>
    <w:tmpl w:val="B01A806E"/>
    <w:lvl w:ilvl="0" w:tplc="04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
    <w:nsid w:val="0C955ED9"/>
    <w:multiLevelType w:val="hybridMultilevel"/>
    <w:tmpl w:val="E2D220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FF1477B"/>
    <w:multiLevelType w:val="hybridMultilevel"/>
    <w:tmpl w:val="FA9E1DBC"/>
    <w:lvl w:ilvl="0" w:tplc="04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0">
    <w:nsid w:val="10D869B4"/>
    <w:multiLevelType w:val="hybridMultilevel"/>
    <w:tmpl w:val="C3701EB0"/>
    <w:lvl w:ilvl="0" w:tplc="084A441A">
      <w:start w:val="5"/>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nsid w:val="134610E6"/>
    <w:multiLevelType w:val="hybridMultilevel"/>
    <w:tmpl w:val="DEF4C8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354319D"/>
    <w:multiLevelType w:val="hybridMultilevel"/>
    <w:tmpl w:val="46601E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3845C76"/>
    <w:multiLevelType w:val="hybridMultilevel"/>
    <w:tmpl w:val="C2F6DFEE"/>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nsid w:val="14065FC0"/>
    <w:multiLevelType w:val="hybridMultilevel"/>
    <w:tmpl w:val="B81207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5D130A0"/>
    <w:multiLevelType w:val="hybridMultilevel"/>
    <w:tmpl w:val="3022E9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8C74AB2"/>
    <w:multiLevelType w:val="hybridMultilevel"/>
    <w:tmpl w:val="CCDE1664"/>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nsid w:val="1B1D5C12"/>
    <w:multiLevelType w:val="hybridMultilevel"/>
    <w:tmpl w:val="B81207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B6F1D94"/>
    <w:multiLevelType w:val="hybridMultilevel"/>
    <w:tmpl w:val="D6EE0BE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C1A36F3"/>
    <w:multiLevelType w:val="hybridMultilevel"/>
    <w:tmpl w:val="83480938"/>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nsid w:val="1C7A347F"/>
    <w:multiLevelType w:val="hybridMultilevel"/>
    <w:tmpl w:val="5498A1D2"/>
    <w:lvl w:ilvl="0" w:tplc="04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1">
    <w:nsid w:val="1D4355C8"/>
    <w:multiLevelType w:val="hybridMultilevel"/>
    <w:tmpl w:val="2E1AF236"/>
    <w:lvl w:ilvl="0" w:tplc="9582032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nsid w:val="1E8C15A7"/>
    <w:multiLevelType w:val="hybridMultilevel"/>
    <w:tmpl w:val="A8DA4024"/>
    <w:lvl w:ilvl="0" w:tplc="04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3">
    <w:nsid w:val="1FF94150"/>
    <w:multiLevelType w:val="hybridMultilevel"/>
    <w:tmpl w:val="C602F5AA"/>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nsid w:val="202E401E"/>
    <w:multiLevelType w:val="hybridMultilevel"/>
    <w:tmpl w:val="0264253A"/>
    <w:lvl w:ilvl="0" w:tplc="A184E2A0">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21155C98"/>
    <w:multiLevelType w:val="hybridMultilevel"/>
    <w:tmpl w:val="FC90E08E"/>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nsid w:val="212F5041"/>
    <w:multiLevelType w:val="hybridMultilevel"/>
    <w:tmpl w:val="4412FB34"/>
    <w:lvl w:ilvl="0" w:tplc="240077F0">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nsid w:val="21835A86"/>
    <w:multiLevelType w:val="hybridMultilevel"/>
    <w:tmpl w:val="3008251A"/>
    <w:lvl w:ilvl="0" w:tplc="70B67AE0">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nsid w:val="223866C0"/>
    <w:multiLevelType w:val="hybridMultilevel"/>
    <w:tmpl w:val="EAD80DA4"/>
    <w:lvl w:ilvl="0" w:tplc="209084EA">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nsid w:val="24D70436"/>
    <w:multiLevelType w:val="hybridMultilevel"/>
    <w:tmpl w:val="345860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26C92742"/>
    <w:multiLevelType w:val="hybridMultilevel"/>
    <w:tmpl w:val="97CA99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280E5487"/>
    <w:multiLevelType w:val="hybridMultilevel"/>
    <w:tmpl w:val="057A95F4"/>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nsid w:val="28642CB0"/>
    <w:multiLevelType w:val="hybridMultilevel"/>
    <w:tmpl w:val="09241882"/>
    <w:lvl w:ilvl="0" w:tplc="99723656">
      <w:numFmt w:val="bullet"/>
      <w:lvlText w:val="•"/>
      <w:lvlJc w:val="left"/>
      <w:pPr>
        <w:ind w:left="360" w:hanging="360"/>
      </w:pPr>
      <w:rPr>
        <w:rFonts w:ascii="Century Gothic" w:eastAsia="Times New Roman" w:hAnsi="Century Gothic"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8701949"/>
    <w:multiLevelType w:val="hybridMultilevel"/>
    <w:tmpl w:val="88C2254A"/>
    <w:lvl w:ilvl="0" w:tplc="4FA82FD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nsid w:val="29500EFC"/>
    <w:multiLevelType w:val="hybridMultilevel"/>
    <w:tmpl w:val="3C4EE756"/>
    <w:lvl w:ilvl="0" w:tplc="99723656">
      <w:numFmt w:val="bullet"/>
      <w:lvlText w:val="•"/>
      <w:lvlJc w:val="left"/>
      <w:pPr>
        <w:ind w:left="360" w:hanging="360"/>
      </w:pPr>
      <w:rPr>
        <w:rFonts w:ascii="Century Gothic" w:eastAsia="Times New Roman" w:hAnsi="Century Gothic"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2A0B21E7"/>
    <w:multiLevelType w:val="multilevel"/>
    <w:tmpl w:val="CAB6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2AA5446D"/>
    <w:multiLevelType w:val="hybridMultilevel"/>
    <w:tmpl w:val="B05E88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2BF92D48"/>
    <w:multiLevelType w:val="singleLevel"/>
    <w:tmpl w:val="D38882BC"/>
    <w:lvl w:ilvl="0">
      <w:start w:val="1"/>
      <w:numFmt w:val="decimal"/>
      <w:pStyle w:val="Style1"/>
      <w:lvlText w:val="%1."/>
      <w:lvlJc w:val="left"/>
      <w:pPr>
        <w:tabs>
          <w:tab w:val="num" w:pos="360"/>
        </w:tabs>
        <w:ind w:left="360" w:hanging="360"/>
      </w:pPr>
      <w:rPr>
        <w:rFonts w:cs="Times New Roman" w:hint="default"/>
      </w:rPr>
    </w:lvl>
  </w:abstractNum>
  <w:abstractNum w:abstractNumId="38">
    <w:nsid w:val="2E24507E"/>
    <w:multiLevelType w:val="hybridMultilevel"/>
    <w:tmpl w:val="72BAC226"/>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9">
    <w:nsid w:val="32645CEF"/>
    <w:multiLevelType w:val="hybridMultilevel"/>
    <w:tmpl w:val="AC78EAF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35E2678E"/>
    <w:multiLevelType w:val="hybridMultilevel"/>
    <w:tmpl w:val="F98E65A2"/>
    <w:lvl w:ilvl="0" w:tplc="99723656">
      <w:numFmt w:val="bullet"/>
      <w:lvlText w:val="•"/>
      <w:lvlJc w:val="left"/>
      <w:pPr>
        <w:ind w:left="360" w:hanging="360"/>
      </w:pPr>
      <w:rPr>
        <w:rFonts w:ascii="Century Gothic" w:eastAsia="Times New Roman" w:hAnsi="Century Gothic"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38EE3C7F"/>
    <w:multiLevelType w:val="hybridMultilevel"/>
    <w:tmpl w:val="1BC26538"/>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nsid w:val="3D1E69A3"/>
    <w:multiLevelType w:val="multilevel"/>
    <w:tmpl w:val="0409001F"/>
    <w:styleLink w:val="111111"/>
    <w:lvl w:ilvl="0">
      <w:start w:val="1"/>
      <w:numFmt w:val="decimal"/>
      <w:lvlText w:val="%1."/>
      <w:lvlJc w:val="left"/>
      <w:pPr>
        <w:tabs>
          <w:tab w:val="num" w:pos="360"/>
        </w:tabs>
        <w:ind w:left="360" w:hanging="360"/>
      </w:pPr>
      <w:rPr>
        <w:rFonts w:ascii="Century Gothic" w:hAnsi="Century Gothic" w:cs="Times New Roman"/>
        <w:b/>
        <w:sz w:val="22"/>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3">
    <w:nsid w:val="3F9C13FA"/>
    <w:multiLevelType w:val="hybridMultilevel"/>
    <w:tmpl w:val="1D1039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41C739AA"/>
    <w:multiLevelType w:val="hybridMultilevel"/>
    <w:tmpl w:val="F2CE5656"/>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5">
    <w:nsid w:val="420327E1"/>
    <w:multiLevelType w:val="hybridMultilevel"/>
    <w:tmpl w:val="58621C1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424044AF"/>
    <w:multiLevelType w:val="hybridMultilevel"/>
    <w:tmpl w:val="7BF25334"/>
    <w:lvl w:ilvl="0" w:tplc="209084EA">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7">
    <w:nsid w:val="43056677"/>
    <w:multiLevelType w:val="hybridMultilevel"/>
    <w:tmpl w:val="4A3C563C"/>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8">
    <w:nsid w:val="43962327"/>
    <w:multiLevelType w:val="hybridMultilevel"/>
    <w:tmpl w:val="7DA81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7542854"/>
    <w:multiLevelType w:val="hybridMultilevel"/>
    <w:tmpl w:val="D08622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488D086F"/>
    <w:multiLevelType w:val="hybridMultilevel"/>
    <w:tmpl w:val="EE167E78"/>
    <w:lvl w:ilvl="0" w:tplc="8D9293B8">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1">
    <w:nsid w:val="4B1E06E2"/>
    <w:multiLevelType w:val="hybridMultilevel"/>
    <w:tmpl w:val="5AE6B416"/>
    <w:lvl w:ilvl="0" w:tplc="04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2">
    <w:nsid w:val="4C0A64A8"/>
    <w:multiLevelType w:val="hybridMultilevel"/>
    <w:tmpl w:val="BEC4F8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511E3AA3"/>
    <w:multiLevelType w:val="hybridMultilevel"/>
    <w:tmpl w:val="62780F24"/>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51C82EC1"/>
    <w:multiLevelType w:val="hybridMultilevel"/>
    <w:tmpl w:val="C22CCB8E"/>
    <w:lvl w:ilvl="0" w:tplc="A022CFBA">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5">
    <w:nsid w:val="5328624A"/>
    <w:multiLevelType w:val="hybridMultilevel"/>
    <w:tmpl w:val="0314796E"/>
    <w:lvl w:ilvl="0" w:tplc="240077F0">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6">
    <w:nsid w:val="54494C66"/>
    <w:multiLevelType w:val="multilevel"/>
    <w:tmpl w:val="4606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55C353D3"/>
    <w:multiLevelType w:val="hybridMultilevel"/>
    <w:tmpl w:val="FE4AEFE8"/>
    <w:lvl w:ilvl="0" w:tplc="04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8">
    <w:nsid w:val="55DF26EA"/>
    <w:multiLevelType w:val="hybridMultilevel"/>
    <w:tmpl w:val="1584C4CC"/>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9">
    <w:nsid w:val="55FF4FC6"/>
    <w:multiLevelType w:val="hybridMultilevel"/>
    <w:tmpl w:val="262E20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57133C68"/>
    <w:multiLevelType w:val="hybridMultilevel"/>
    <w:tmpl w:val="21F8989E"/>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1">
    <w:nsid w:val="5A886ABB"/>
    <w:multiLevelType w:val="hybridMultilevel"/>
    <w:tmpl w:val="B0983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5B870F38"/>
    <w:multiLevelType w:val="hybridMultilevel"/>
    <w:tmpl w:val="07F209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5BC444AB"/>
    <w:multiLevelType w:val="hybridMultilevel"/>
    <w:tmpl w:val="1D1E5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nsid w:val="5CA14CB3"/>
    <w:multiLevelType w:val="hybridMultilevel"/>
    <w:tmpl w:val="6380B678"/>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5">
    <w:nsid w:val="5CA32939"/>
    <w:multiLevelType w:val="hybridMultilevel"/>
    <w:tmpl w:val="3C8E9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nsid w:val="5DD50756"/>
    <w:multiLevelType w:val="hybridMultilevel"/>
    <w:tmpl w:val="1F5AFFD0"/>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7">
    <w:nsid w:val="5DDF0358"/>
    <w:multiLevelType w:val="singleLevel"/>
    <w:tmpl w:val="453A32F8"/>
    <w:lvl w:ilvl="0">
      <w:start w:val="1"/>
      <w:numFmt w:val="bullet"/>
      <w:pStyle w:val="BulletText"/>
      <w:lvlText w:val=""/>
      <w:lvlJc w:val="left"/>
      <w:pPr>
        <w:tabs>
          <w:tab w:val="num" w:pos="720"/>
        </w:tabs>
        <w:ind w:left="720" w:hanging="360"/>
      </w:pPr>
      <w:rPr>
        <w:rFonts w:ascii="Symbol" w:hAnsi="Symbol" w:hint="default"/>
      </w:rPr>
    </w:lvl>
  </w:abstractNum>
  <w:abstractNum w:abstractNumId="68">
    <w:nsid w:val="5EC45123"/>
    <w:multiLevelType w:val="multilevel"/>
    <w:tmpl w:val="C91E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FD5402F"/>
    <w:multiLevelType w:val="hybridMultilevel"/>
    <w:tmpl w:val="229CFB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nsid w:val="64097A68"/>
    <w:multiLevelType w:val="hybridMultilevel"/>
    <w:tmpl w:val="7372805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648E7A52"/>
    <w:multiLevelType w:val="hybridMultilevel"/>
    <w:tmpl w:val="E9B09B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65663D48"/>
    <w:multiLevelType w:val="hybridMultilevel"/>
    <w:tmpl w:val="67A472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nsid w:val="66A1066A"/>
    <w:multiLevelType w:val="multilevel"/>
    <w:tmpl w:val="EF4E32A0"/>
    <w:lvl w:ilvl="0">
      <w:start w:val="1"/>
      <w:numFmt w:val="lowerRoman"/>
      <w:lvlText w:val="%1."/>
      <w:lvlJc w:val="right"/>
      <w:pPr>
        <w:ind w:left="720" w:hanging="360"/>
      </w:pPr>
      <w:rPr>
        <w:rFonts w:cs="Times New Roman" w:hint="default"/>
        <w:b w:val="0"/>
        <w:sz w:val="16"/>
        <w:szCs w:val="16"/>
      </w:rPr>
    </w:lvl>
    <w:lvl w:ilvl="1">
      <w:start w:val="1"/>
      <w:numFmt w:val="decimal"/>
      <w:lvlText w:val="%1.%2."/>
      <w:lvlJc w:val="left"/>
      <w:pPr>
        <w:ind w:left="1152" w:hanging="432"/>
      </w:pPr>
      <w:rPr>
        <w:rFonts w:cs="Times New Roman" w:hint="default"/>
      </w:rPr>
    </w:lvl>
    <w:lvl w:ilvl="2">
      <w:start w:val="1"/>
      <w:numFmt w:val="decimal"/>
      <w:lvlText w:val="%1.%2.%3."/>
      <w:lvlJc w:val="left"/>
      <w:pPr>
        <w:ind w:left="1584" w:hanging="504"/>
      </w:pPr>
      <w:rPr>
        <w:rFonts w:cs="Times New Roman" w:hint="default"/>
      </w:rPr>
    </w:lvl>
    <w:lvl w:ilvl="3">
      <w:start w:val="1"/>
      <w:numFmt w:val="decimal"/>
      <w:lvlText w:val="%1.%2.%3.%4."/>
      <w:lvlJc w:val="left"/>
      <w:pPr>
        <w:ind w:left="2088" w:hanging="648"/>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74">
    <w:nsid w:val="68D03550"/>
    <w:multiLevelType w:val="hybridMultilevel"/>
    <w:tmpl w:val="F1805B60"/>
    <w:lvl w:ilvl="0" w:tplc="B5900DC4">
      <w:start w:val="1"/>
      <w:numFmt w:val="bullet"/>
      <w:lvlText w:val=""/>
      <w:lvlJc w:val="left"/>
      <w:pPr>
        <w:ind w:left="360" w:hanging="360"/>
      </w:pPr>
      <w:rPr>
        <w:rFonts w:ascii="Symbol" w:hAnsi="Symbol" w:hint="default"/>
      </w:rPr>
    </w:lvl>
    <w:lvl w:ilvl="1" w:tplc="6AFE272A" w:tentative="1">
      <w:start w:val="1"/>
      <w:numFmt w:val="bullet"/>
      <w:lvlText w:val="o"/>
      <w:lvlJc w:val="left"/>
      <w:pPr>
        <w:ind w:left="1080" w:hanging="360"/>
      </w:pPr>
      <w:rPr>
        <w:rFonts w:ascii="Courier New" w:hAnsi="Courier New" w:hint="default"/>
      </w:rPr>
    </w:lvl>
    <w:lvl w:ilvl="2" w:tplc="E5F2FCCE" w:tentative="1">
      <w:start w:val="1"/>
      <w:numFmt w:val="bullet"/>
      <w:lvlText w:val=""/>
      <w:lvlJc w:val="left"/>
      <w:pPr>
        <w:ind w:left="1800" w:hanging="360"/>
      </w:pPr>
      <w:rPr>
        <w:rFonts w:ascii="Wingdings" w:hAnsi="Wingdings" w:hint="default"/>
      </w:rPr>
    </w:lvl>
    <w:lvl w:ilvl="3" w:tplc="0776B214" w:tentative="1">
      <w:start w:val="1"/>
      <w:numFmt w:val="bullet"/>
      <w:lvlText w:val=""/>
      <w:lvlJc w:val="left"/>
      <w:pPr>
        <w:ind w:left="2520" w:hanging="360"/>
      </w:pPr>
      <w:rPr>
        <w:rFonts w:ascii="Symbol" w:hAnsi="Symbol" w:hint="default"/>
      </w:rPr>
    </w:lvl>
    <w:lvl w:ilvl="4" w:tplc="49F48C64" w:tentative="1">
      <w:start w:val="1"/>
      <w:numFmt w:val="bullet"/>
      <w:lvlText w:val="o"/>
      <w:lvlJc w:val="left"/>
      <w:pPr>
        <w:ind w:left="3240" w:hanging="360"/>
      </w:pPr>
      <w:rPr>
        <w:rFonts w:ascii="Courier New" w:hAnsi="Courier New" w:hint="default"/>
      </w:rPr>
    </w:lvl>
    <w:lvl w:ilvl="5" w:tplc="5D6692F6" w:tentative="1">
      <w:start w:val="1"/>
      <w:numFmt w:val="bullet"/>
      <w:lvlText w:val=""/>
      <w:lvlJc w:val="left"/>
      <w:pPr>
        <w:ind w:left="3960" w:hanging="360"/>
      </w:pPr>
      <w:rPr>
        <w:rFonts w:ascii="Wingdings" w:hAnsi="Wingdings" w:hint="default"/>
      </w:rPr>
    </w:lvl>
    <w:lvl w:ilvl="6" w:tplc="65EA4ACE" w:tentative="1">
      <w:start w:val="1"/>
      <w:numFmt w:val="bullet"/>
      <w:lvlText w:val=""/>
      <w:lvlJc w:val="left"/>
      <w:pPr>
        <w:ind w:left="4680" w:hanging="360"/>
      </w:pPr>
      <w:rPr>
        <w:rFonts w:ascii="Symbol" w:hAnsi="Symbol" w:hint="default"/>
      </w:rPr>
    </w:lvl>
    <w:lvl w:ilvl="7" w:tplc="2E667E66" w:tentative="1">
      <w:start w:val="1"/>
      <w:numFmt w:val="bullet"/>
      <w:lvlText w:val="o"/>
      <w:lvlJc w:val="left"/>
      <w:pPr>
        <w:ind w:left="5400" w:hanging="360"/>
      </w:pPr>
      <w:rPr>
        <w:rFonts w:ascii="Courier New" w:hAnsi="Courier New" w:hint="default"/>
      </w:rPr>
    </w:lvl>
    <w:lvl w:ilvl="8" w:tplc="91D4DC6E" w:tentative="1">
      <w:start w:val="1"/>
      <w:numFmt w:val="bullet"/>
      <w:lvlText w:val=""/>
      <w:lvlJc w:val="left"/>
      <w:pPr>
        <w:ind w:left="6120" w:hanging="360"/>
      </w:pPr>
      <w:rPr>
        <w:rFonts w:ascii="Wingdings" w:hAnsi="Wingdings" w:hint="default"/>
      </w:rPr>
    </w:lvl>
  </w:abstractNum>
  <w:abstractNum w:abstractNumId="75">
    <w:nsid w:val="68D341D1"/>
    <w:multiLevelType w:val="hybridMultilevel"/>
    <w:tmpl w:val="6234F116"/>
    <w:lvl w:ilvl="0" w:tplc="A184E2A0">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76">
    <w:nsid w:val="698968D5"/>
    <w:multiLevelType w:val="hybridMultilevel"/>
    <w:tmpl w:val="EC32B880"/>
    <w:lvl w:ilvl="0" w:tplc="4C06DB5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77">
    <w:nsid w:val="6AA91FAF"/>
    <w:multiLevelType w:val="hybridMultilevel"/>
    <w:tmpl w:val="5F0CC4D8"/>
    <w:lvl w:ilvl="0" w:tplc="A11E9140">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8">
    <w:nsid w:val="6B3819EF"/>
    <w:multiLevelType w:val="hybridMultilevel"/>
    <w:tmpl w:val="532884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6CF720C9"/>
    <w:multiLevelType w:val="hybridMultilevel"/>
    <w:tmpl w:val="895E4934"/>
    <w:lvl w:ilvl="0" w:tplc="04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0">
    <w:nsid w:val="6D495DB7"/>
    <w:multiLevelType w:val="hybridMultilevel"/>
    <w:tmpl w:val="13CCC7DC"/>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1">
    <w:nsid w:val="6E3D62A1"/>
    <w:multiLevelType w:val="hybridMultilevel"/>
    <w:tmpl w:val="FEFA58D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2">
    <w:nsid w:val="6E5A43D3"/>
    <w:multiLevelType w:val="multilevel"/>
    <w:tmpl w:val="5DFA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701101A3"/>
    <w:multiLevelType w:val="hybridMultilevel"/>
    <w:tmpl w:val="DD7EB1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nsid w:val="71732BF6"/>
    <w:multiLevelType w:val="hybridMultilevel"/>
    <w:tmpl w:val="6F3A8B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nsid w:val="72766D85"/>
    <w:multiLevelType w:val="multilevel"/>
    <w:tmpl w:val="CC0C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73123EFD"/>
    <w:multiLevelType w:val="hybridMultilevel"/>
    <w:tmpl w:val="7EB0A344"/>
    <w:lvl w:ilvl="0" w:tplc="04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7">
    <w:nsid w:val="733F1271"/>
    <w:multiLevelType w:val="hybridMultilevel"/>
    <w:tmpl w:val="40AC7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nsid w:val="73F13348"/>
    <w:multiLevelType w:val="hybridMultilevel"/>
    <w:tmpl w:val="320AF712"/>
    <w:lvl w:ilvl="0" w:tplc="240077F0">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9">
    <w:nsid w:val="740C3564"/>
    <w:multiLevelType w:val="hybridMultilevel"/>
    <w:tmpl w:val="320EA874"/>
    <w:lvl w:ilvl="0" w:tplc="04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90">
    <w:nsid w:val="741F19C5"/>
    <w:multiLevelType w:val="hybridMultilevel"/>
    <w:tmpl w:val="C734CC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746B7899"/>
    <w:multiLevelType w:val="hybridMultilevel"/>
    <w:tmpl w:val="B74217F2"/>
    <w:lvl w:ilvl="0" w:tplc="04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92">
    <w:nsid w:val="777A6194"/>
    <w:multiLevelType w:val="singleLevel"/>
    <w:tmpl w:val="CDAA7628"/>
    <w:lvl w:ilvl="0">
      <w:start w:val="1"/>
      <w:numFmt w:val="bullet"/>
      <w:pStyle w:val="BodyText1"/>
      <w:lvlText w:val=""/>
      <w:lvlJc w:val="left"/>
      <w:pPr>
        <w:tabs>
          <w:tab w:val="num" w:pos="360"/>
        </w:tabs>
        <w:ind w:left="360" w:hanging="360"/>
      </w:pPr>
      <w:rPr>
        <w:rFonts w:ascii="Symbol" w:hAnsi="Symbol" w:hint="default"/>
      </w:rPr>
    </w:lvl>
  </w:abstractNum>
  <w:abstractNum w:abstractNumId="93">
    <w:nsid w:val="787D1774"/>
    <w:multiLevelType w:val="hybridMultilevel"/>
    <w:tmpl w:val="D0E2FD54"/>
    <w:lvl w:ilvl="0" w:tplc="B8A409B0">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4">
    <w:nsid w:val="7BAD6DF0"/>
    <w:multiLevelType w:val="hybridMultilevel"/>
    <w:tmpl w:val="CEBEDC16"/>
    <w:lvl w:ilvl="0" w:tplc="04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95">
    <w:nsid w:val="7C0D6337"/>
    <w:multiLevelType w:val="hybridMultilevel"/>
    <w:tmpl w:val="F35C972C"/>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6">
    <w:nsid w:val="7D7A1530"/>
    <w:multiLevelType w:val="hybridMultilevel"/>
    <w:tmpl w:val="FE7C73C6"/>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7">
    <w:nsid w:val="7DA97F24"/>
    <w:multiLevelType w:val="hybridMultilevel"/>
    <w:tmpl w:val="E9B09B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nsid w:val="7E2228F8"/>
    <w:multiLevelType w:val="hybridMultilevel"/>
    <w:tmpl w:val="B81207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7F41259C"/>
    <w:multiLevelType w:val="hybridMultilevel"/>
    <w:tmpl w:val="7FE01FDE"/>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0"/>
  </w:num>
  <w:num w:numId="2">
    <w:abstractNumId w:val="67"/>
  </w:num>
  <w:num w:numId="3">
    <w:abstractNumId w:val="52"/>
  </w:num>
  <w:num w:numId="4">
    <w:abstractNumId w:val="43"/>
  </w:num>
  <w:num w:numId="5">
    <w:abstractNumId w:val="65"/>
  </w:num>
  <w:num w:numId="6">
    <w:abstractNumId w:val="30"/>
  </w:num>
  <w:num w:numId="7">
    <w:abstractNumId w:val="29"/>
  </w:num>
  <w:num w:numId="8">
    <w:abstractNumId w:val="3"/>
  </w:num>
  <w:num w:numId="9">
    <w:abstractNumId w:val="92"/>
  </w:num>
  <w:num w:numId="10">
    <w:abstractNumId w:val="61"/>
  </w:num>
  <w:num w:numId="11">
    <w:abstractNumId w:val="87"/>
  </w:num>
  <w:num w:numId="12">
    <w:abstractNumId w:val="11"/>
  </w:num>
  <w:num w:numId="13">
    <w:abstractNumId w:val="74"/>
  </w:num>
  <w:num w:numId="14">
    <w:abstractNumId w:val="59"/>
  </w:num>
  <w:num w:numId="15">
    <w:abstractNumId w:val="63"/>
  </w:num>
  <w:num w:numId="16">
    <w:abstractNumId w:val="1"/>
  </w:num>
  <w:num w:numId="17">
    <w:abstractNumId w:val="12"/>
  </w:num>
  <w:num w:numId="18">
    <w:abstractNumId w:val="8"/>
  </w:num>
  <w:num w:numId="19">
    <w:abstractNumId w:val="69"/>
  </w:num>
  <w:num w:numId="20">
    <w:abstractNumId w:val="40"/>
  </w:num>
  <w:num w:numId="21">
    <w:abstractNumId w:val="34"/>
  </w:num>
  <w:num w:numId="22">
    <w:abstractNumId w:val="53"/>
  </w:num>
  <w:num w:numId="23">
    <w:abstractNumId w:val="32"/>
  </w:num>
  <w:num w:numId="24">
    <w:abstractNumId w:val="72"/>
  </w:num>
  <w:num w:numId="25">
    <w:abstractNumId w:val="48"/>
  </w:num>
  <w:num w:numId="26">
    <w:abstractNumId w:val="42"/>
  </w:num>
  <w:num w:numId="27">
    <w:abstractNumId w:val="37"/>
  </w:num>
  <w:num w:numId="28">
    <w:abstractNumId w:val="96"/>
  </w:num>
  <w:num w:numId="29">
    <w:abstractNumId w:val="99"/>
  </w:num>
  <w:num w:numId="30">
    <w:abstractNumId w:val="25"/>
  </w:num>
  <w:num w:numId="31">
    <w:abstractNumId w:val="16"/>
  </w:num>
  <w:num w:numId="32">
    <w:abstractNumId w:val="38"/>
  </w:num>
  <w:num w:numId="33">
    <w:abstractNumId w:val="73"/>
  </w:num>
  <w:num w:numId="34">
    <w:abstractNumId w:val="77"/>
  </w:num>
  <w:num w:numId="35">
    <w:abstractNumId w:val="10"/>
  </w:num>
  <w:num w:numId="36">
    <w:abstractNumId w:val="64"/>
  </w:num>
  <w:num w:numId="37">
    <w:abstractNumId w:val="4"/>
  </w:num>
  <w:num w:numId="38">
    <w:abstractNumId w:val="50"/>
  </w:num>
  <w:num w:numId="39">
    <w:abstractNumId w:val="41"/>
  </w:num>
  <w:num w:numId="40">
    <w:abstractNumId w:val="26"/>
  </w:num>
  <w:num w:numId="41">
    <w:abstractNumId w:val="55"/>
  </w:num>
  <w:num w:numId="42">
    <w:abstractNumId w:val="88"/>
  </w:num>
  <w:num w:numId="43">
    <w:abstractNumId w:val="79"/>
  </w:num>
  <w:num w:numId="44">
    <w:abstractNumId w:val="75"/>
  </w:num>
  <w:num w:numId="45">
    <w:abstractNumId w:val="24"/>
  </w:num>
  <w:num w:numId="46">
    <w:abstractNumId w:val="46"/>
  </w:num>
  <w:num w:numId="47">
    <w:abstractNumId w:val="28"/>
  </w:num>
  <w:num w:numId="48">
    <w:abstractNumId w:val="93"/>
  </w:num>
  <w:num w:numId="49">
    <w:abstractNumId w:val="76"/>
  </w:num>
  <w:num w:numId="50">
    <w:abstractNumId w:val="60"/>
  </w:num>
  <w:num w:numId="51">
    <w:abstractNumId w:val="13"/>
  </w:num>
  <w:num w:numId="52">
    <w:abstractNumId w:val="47"/>
  </w:num>
  <w:num w:numId="53">
    <w:abstractNumId w:val="66"/>
  </w:num>
  <w:num w:numId="54">
    <w:abstractNumId w:val="19"/>
  </w:num>
  <w:num w:numId="55">
    <w:abstractNumId w:val="95"/>
  </w:num>
  <w:num w:numId="56">
    <w:abstractNumId w:val="7"/>
  </w:num>
  <w:num w:numId="57">
    <w:abstractNumId w:val="80"/>
  </w:num>
  <w:num w:numId="58">
    <w:abstractNumId w:val="94"/>
  </w:num>
  <w:num w:numId="59">
    <w:abstractNumId w:val="89"/>
  </w:num>
  <w:num w:numId="60">
    <w:abstractNumId w:val="44"/>
  </w:num>
  <w:num w:numId="61">
    <w:abstractNumId w:val="23"/>
  </w:num>
  <w:num w:numId="62">
    <w:abstractNumId w:val="20"/>
  </w:num>
  <w:num w:numId="63">
    <w:abstractNumId w:val="6"/>
  </w:num>
  <w:num w:numId="64">
    <w:abstractNumId w:val="91"/>
  </w:num>
  <w:num w:numId="65">
    <w:abstractNumId w:val="51"/>
  </w:num>
  <w:num w:numId="66">
    <w:abstractNumId w:val="58"/>
  </w:num>
  <w:num w:numId="67">
    <w:abstractNumId w:val="31"/>
  </w:num>
  <w:num w:numId="68">
    <w:abstractNumId w:val="86"/>
  </w:num>
  <w:num w:numId="69">
    <w:abstractNumId w:val="22"/>
  </w:num>
  <w:num w:numId="70">
    <w:abstractNumId w:val="9"/>
  </w:num>
  <w:num w:numId="7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7"/>
  </w:num>
  <w:num w:numId="73">
    <w:abstractNumId w:val="57"/>
  </w:num>
  <w:num w:numId="74">
    <w:abstractNumId w:val="33"/>
  </w:num>
  <w:num w:numId="75">
    <w:abstractNumId w:val="54"/>
  </w:num>
  <w:num w:numId="76">
    <w:abstractNumId w:val="21"/>
  </w:num>
  <w:num w:numId="77">
    <w:abstractNumId w:val="81"/>
  </w:num>
  <w:num w:numId="78">
    <w:abstractNumId w:val="56"/>
  </w:num>
  <w:num w:numId="79">
    <w:abstractNumId w:val="35"/>
  </w:num>
  <w:num w:numId="80">
    <w:abstractNumId w:val="85"/>
  </w:num>
  <w:num w:numId="81">
    <w:abstractNumId w:val="82"/>
  </w:num>
  <w:num w:numId="82">
    <w:abstractNumId w:val="68"/>
  </w:num>
  <w:num w:numId="83">
    <w:abstractNumId w:val="17"/>
  </w:num>
  <w:num w:numId="84">
    <w:abstractNumId w:val="18"/>
  </w:num>
  <w:num w:numId="85">
    <w:abstractNumId w:val="71"/>
  </w:num>
  <w:num w:numId="86">
    <w:abstractNumId w:val="2"/>
  </w:num>
  <w:num w:numId="87">
    <w:abstractNumId w:val="90"/>
  </w:num>
  <w:num w:numId="88">
    <w:abstractNumId w:val="36"/>
  </w:num>
  <w:num w:numId="89">
    <w:abstractNumId w:val="70"/>
  </w:num>
  <w:num w:numId="90">
    <w:abstractNumId w:val="78"/>
  </w:num>
  <w:num w:numId="91">
    <w:abstractNumId w:val="84"/>
  </w:num>
  <w:num w:numId="92">
    <w:abstractNumId w:val="15"/>
  </w:num>
  <w:num w:numId="93">
    <w:abstractNumId w:val="62"/>
  </w:num>
  <w:num w:numId="94">
    <w:abstractNumId w:val="45"/>
  </w:num>
  <w:num w:numId="95">
    <w:abstractNumId w:val="83"/>
  </w:num>
  <w:num w:numId="96">
    <w:abstractNumId w:val="49"/>
  </w:num>
  <w:num w:numId="97">
    <w:abstractNumId w:val="39"/>
  </w:num>
  <w:num w:numId="98">
    <w:abstractNumId w:val="98"/>
  </w:num>
  <w:num w:numId="99">
    <w:abstractNumId w:val="14"/>
  </w:num>
  <w:num w:numId="100">
    <w:abstractNumId w:val="9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oNotTrackMoves/>
  <w:defaultTabStop w:val="720"/>
  <w:drawingGridHorizontalSpacing w:val="110"/>
  <w:displayHorizontalDrawingGridEvery w:val="2"/>
  <w:characterSpacingControl w:val="doNotCompress"/>
  <w:hdrShapeDefaults>
    <o:shapedefaults v:ext="edit" spidmax="2058"/>
    <o:shapelayout v:ext="edit">
      <o:idmap v:ext="edit" data="2"/>
      <o:rules v:ext="edit">
        <o:r id="V:Rule5" type="connector" idref="#_x0000_s2054"/>
        <o:r id="V:Rule6" type="connector" idref="#_x0000_s2051"/>
        <o:r id="V:Rule7" type="connector" idref="#_x0000_s2057"/>
        <o:r id="V:Rule8" type="connector" idref="#_x0000_s205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2B17"/>
    <w:rsid w:val="0000040B"/>
    <w:rsid w:val="00004DE3"/>
    <w:rsid w:val="00020D18"/>
    <w:rsid w:val="00024804"/>
    <w:rsid w:val="000252F6"/>
    <w:rsid w:val="00027AFD"/>
    <w:rsid w:val="00035307"/>
    <w:rsid w:val="0003759F"/>
    <w:rsid w:val="00043B89"/>
    <w:rsid w:val="00043DB5"/>
    <w:rsid w:val="000447C4"/>
    <w:rsid w:val="00046235"/>
    <w:rsid w:val="00046850"/>
    <w:rsid w:val="00055CB6"/>
    <w:rsid w:val="00065268"/>
    <w:rsid w:val="000664B6"/>
    <w:rsid w:val="00067803"/>
    <w:rsid w:val="00070042"/>
    <w:rsid w:val="000728E9"/>
    <w:rsid w:val="00072B72"/>
    <w:rsid w:val="00074C61"/>
    <w:rsid w:val="00080AB4"/>
    <w:rsid w:val="0008171A"/>
    <w:rsid w:val="00081D1B"/>
    <w:rsid w:val="00085F1B"/>
    <w:rsid w:val="00087715"/>
    <w:rsid w:val="00087C33"/>
    <w:rsid w:val="00092975"/>
    <w:rsid w:val="000949BF"/>
    <w:rsid w:val="00096AF8"/>
    <w:rsid w:val="000A2120"/>
    <w:rsid w:val="000A4EAE"/>
    <w:rsid w:val="000A5568"/>
    <w:rsid w:val="000A6912"/>
    <w:rsid w:val="000B35C5"/>
    <w:rsid w:val="000B4191"/>
    <w:rsid w:val="000B7561"/>
    <w:rsid w:val="000C05FA"/>
    <w:rsid w:val="000C18F4"/>
    <w:rsid w:val="000C5E7B"/>
    <w:rsid w:val="000D345A"/>
    <w:rsid w:val="000D3479"/>
    <w:rsid w:val="000D57A4"/>
    <w:rsid w:val="000D5A97"/>
    <w:rsid w:val="000D672F"/>
    <w:rsid w:val="000E1D5A"/>
    <w:rsid w:val="000E1DF0"/>
    <w:rsid w:val="000E5402"/>
    <w:rsid w:val="000F015C"/>
    <w:rsid w:val="00101337"/>
    <w:rsid w:val="001036E0"/>
    <w:rsid w:val="00113BC6"/>
    <w:rsid w:val="00113E5D"/>
    <w:rsid w:val="00113E78"/>
    <w:rsid w:val="00115229"/>
    <w:rsid w:val="001156E3"/>
    <w:rsid w:val="0012290C"/>
    <w:rsid w:val="00124123"/>
    <w:rsid w:val="00124BF2"/>
    <w:rsid w:val="00124C56"/>
    <w:rsid w:val="00126C9D"/>
    <w:rsid w:val="00130119"/>
    <w:rsid w:val="001308CA"/>
    <w:rsid w:val="00143646"/>
    <w:rsid w:val="0014452F"/>
    <w:rsid w:val="00150791"/>
    <w:rsid w:val="00151BD3"/>
    <w:rsid w:val="00154122"/>
    <w:rsid w:val="001546BA"/>
    <w:rsid w:val="00160775"/>
    <w:rsid w:val="00161312"/>
    <w:rsid w:val="00164BBD"/>
    <w:rsid w:val="00171976"/>
    <w:rsid w:val="001739CD"/>
    <w:rsid w:val="00175FCC"/>
    <w:rsid w:val="00180CF8"/>
    <w:rsid w:val="001908EB"/>
    <w:rsid w:val="001943CD"/>
    <w:rsid w:val="0019470C"/>
    <w:rsid w:val="00195B18"/>
    <w:rsid w:val="00197118"/>
    <w:rsid w:val="001A1C7D"/>
    <w:rsid w:val="001A224F"/>
    <w:rsid w:val="001A73BD"/>
    <w:rsid w:val="001B1901"/>
    <w:rsid w:val="001B4160"/>
    <w:rsid w:val="001B519B"/>
    <w:rsid w:val="001B77B7"/>
    <w:rsid w:val="001C0A92"/>
    <w:rsid w:val="001C0CFC"/>
    <w:rsid w:val="001C200C"/>
    <w:rsid w:val="001C4D03"/>
    <w:rsid w:val="001C5DFF"/>
    <w:rsid w:val="001C65EE"/>
    <w:rsid w:val="001C75D8"/>
    <w:rsid w:val="001C7D55"/>
    <w:rsid w:val="001D1C3C"/>
    <w:rsid w:val="001D4CC1"/>
    <w:rsid w:val="001E1B7F"/>
    <w:rsid w:val="001E1E7E"/>
    <w:rsid w:val="001E24C7"/>
    <w:rsid w:val="001E7D72"/>
    <w:rsid w:val="001F0954"/>
    <w:rsid w:val="001F1B4A"/>
    <w:rsid w:val="001F561D"/>
    <w:rsid w:val="0020562E"/>
    <w:rsid w:val="002067F2"/>
    <w:rsid w:val="0020741C"/>
    <w:rsid w:val="00210E0E"/>
    <w:rsid w:val="002130CF"/>
    <w:rsid w:val="00216679"/>
    <w:rsid w:val="00216C14"/>
    <w:rsid w:val="00220CF3"/>
    <w:rsid w:val="00222E14"/>
    <w:rsid w:val="002351C0"/>
    <w:rsid w:val="002372F4"/>
    <w:rsid w:val="00240006"/>
    <w:rsid w:val="00241B1B"/>
    <w:rsid w:val="0024259B"/>
    <w:rsid w:val="002478AF"/>
    <w:rsid w:val="002479F7"/>
    <w:rsid w:val="0025240C"/>
    <w:rsid w:val="00252E3E"/>
    <w:rsid w:val="00254BEB"/>
    <w:rsid w:val="00254D42"/>
    <w:rsid w:val="00263981"/>
    <w:rsid w:val="0027669E"/>
    <w:rsid w:val="00276C1D"/>
    <w:rsid w:val="00276DCD"/>
    <w:rsid w:val="002774A7"/>
    <w:rsid w:val="00282754"/>
    <w:rsid w:val="0028296B"/>
    <w:rsid w:val="002867BE"/>
    <w:rsid w:val="00291E76"/>
    <w:rsid w:val="00292CDD"/>
    <w:rsid w:val="002A0D4D"/>
    <w:rsid w:val="002A1919"/>
    <w:rsid w:val="002A1B12"/>
    <w:rsid w:val="002A2043"/>
    <w:rsid w:val="002A45EB"/>
    <w:rsid w:val="002A554A"/>
    <w:rsid w:val="002A5757"/>
    <w:rsid w:val="002B081F"/>
    <w:rsid w:val="002B578E"/>
    <w:rsid w:val="002C42AA"/>
    <w:rsid w:val="002C629D"/>
    <w:rsid w:val="002C7070"/>
    <w:rsid w:val="002D1AEB"/>
    <w:rsid w:val="002D54EB"/>
    <w:rsid w:val="002E3F37"/>
    <w:rsid w:val="002E4645"/>
    <w:rsid w:val="002E6279"/>
    <w:rsid w:val="002E6801"/>
    <w:rsid w:val="002E6F86"/>
    <w:rsid w:val="002F09B0"/>
    <w:rsid w:val="002F16CB"/>
    <w:rsid w:val="002F7026"/>
    <w:rsid w:val="003039C3"/>
    <w:rsid w:val="00305485"/>
    <w:rsid w:val="003132CB"/>
    <w:rsid w:val="0032024D"/>
    <w:rsid w:val="00320A61"/>
    <w:rsid w:val="00321F96"/>
    <w:rsid w:val="00323207"/>
    <w:rsid w:val="003250D1"/>
    <w:rsid w:val="00331385"/>
    <w:rsid w:val="0034416F"/>
    <w:rsid w:val="00344DD9"/>
    <w:rsid w:val="00345A59"/>
    <w:rsid w:val="0034784F"/>
    <w:rsid w:val="0035151B"/>
    <w:rsid w:val="00351ED3"/>
    <w:rsid w:val="00352851"/>
    <w:rsid w:val="003572BA"/>
    <w:rsid w:val="00365A60"/>
    <w:rsid w:val="00366AE2"/>
    <w:rsid w:val="00367341"/>
    <w:rsid w:val="00375A26"/>
    <w:rsid w:val="00382853"/>
    <w:rsid w:val="00386D94"/>
    <w:rsid w:val="00387998"/>
    <w:rsid w:val="0039006A"/>
    <w:rsid w:val="0039319A"/>
    <w:rsid w:val="003952CF"/>
    <w:rsid w:val="00396EDF"/>
    <w:rsid w:val="00397ADA"/>
    <w:rsid w:val="003A114E"/>
    <w:rsid w:val="003A2325"/>
    <w:rsid w:val="003A2374"/>
    <w:rsid w:val="003A3936"/>
    <w:rsid w:val="003A5055"/>
    <w:rsid w:val="003C144C"/>
    <w:rsid w:val="003C506B"/>
    <w:rsid w:val="003C6B9C"/>
    <w:rsid w:val="003D185D"/>
    <w:rsid w:val="003D4181"/>
    <w:rsid w:val="003D42E5"/>
    <w:rsid w:val="003D488A"/>
    <w:rsid w:val="003D4ECA"/>
    <w:rsid w:val="003E4BB1"/>
    <w:rsid w:val="003E530C"/>
    <w:rsid w:val="003E60F4"/>
    <w:rsid w:val="003E6109"/>
    <w:rsid w:val="003E6431"/>
    <w:rsid w:val="003F0D13"/>
    <w:rsid w:val="003F7581"/>
    <w:rsid w:val="004017CA"/>
    <w:rsid w:val="0040639C"/>
    <w:rsid w:val="00406DEF"/>
    <w:rsid w:val="0040754D"/>
    <w:rsid w:val="00410116"/>
    <w:rsid w:val="00411DAF"/>
    <w:rsid w:val="0041371A"/>
    <w:rsid w:val="00423599"/>
    <w:rsid w:val="00425894"/>
    <w:rsid w:val="004277A8"/>
    <w:rsid w:val="00431CFE"/>
    <w:rsid w:val="004320E0"/>
    <w:rsid w:val="00434856"/>
    <w:rsid w:val="00436684"/>
    <w:rsid w:val="004376B3"/>
    <w:rsid w:val="00442B37"/>
    <w:rsid w:val="00447F26"/>
    <w:rsid w:val="00454229"/>
    <w:rsid w:val="0045441C"/>
    <w:rsid w:val="004638D2"/>
    <w:rsid w:val="00464DD1"/>
    <w:rsid w:val="00472C33"/>
    <w:rsid w:val="00474DC0"/>
    <w:rsid w:val="004755D6"/>
    <w:rsid w:val="00485AE7"/>
    <w:rsid w:val="004872E5"/>
    <w:rsid w:val="004875CB"/>
    <w:rsid w:val="00492F3C"/>
    <w:rsid w:val="00493BDD"/>
    <w:rsid w:val="00495C60"/>
    <w:rsid w:val="004A0CA5"/>
    <w:rsid w:val="004A2A84"/>
    <w:rsid w:val="004A676A"/>
    <w:rsid w:val="004A6BD6"/>
    <w:rsid w:val="004B09FB"/>
    <w:rsid w:val="004B3CFB"/>
    <w:rsid w:val="004C66AB"/>
    <w:rsid w:val="004E1CC0"/>
    <w:rsid w:val="004E25E6"/>
    <w:rsid w:val="004E37C2"/>
    <w:rsid w:val="0050452C"/>
    <w:rsid w:val="005129AA"/>
    <w:rsid w:val="00513F57"/>
    <w:rsid w:val="00514A1A"/>
    <w:rsid w:val="00526D6F"/>
    <w:rsid w:val="00532423"/>
    <w:rsid w:val="0053317A"/>
    <w:rsid w:val="00533C7A"/>
    <w:rsid w:val="00534765"/>
    <w:rsid w:val="00535F31"/>
    <w:rsid w:val="00543B82"/>
    <w:rsid w:val="00543E1A"/>
    <w:rsid w:val="00545B49"/>
    <w:rsid w:val="005466F8"/>
    <w:rsid w:val="00546D6D"/>
    <w:rsid w:val="0055037F"/>
    <w:rsid w:val="00557C8F"/>
    <w:rsid w:val="0056169C"/>
    <w:rsid w:val="0057139F"/>
    <w:rsid w:val="005758A6"/>
    <w:rsid w:val="00581472"/>
    <w:rsid w:val="005875C7"/>
    <w:rsid w:val="00591DB6"/>
    <w:rsid w:val="00594B6C"/>
    <w:rsid w:val="005975D6"/>
    <w:rsid w:val="005A06F2"/>
    <w:rsid w:val="005A21FF"/>
    <w:rsid w:val="005A5A2E"/>
    <w:rsid w:val="005B2B7E"/>
    <w:rsid w:val="005B547C"/>
    <w:rsid w:val="005C13C4"/>
    <w:rsid w:val="005C4BEF"/>
    <w:rsid w:val="005C5301"/>
    <w:rsid w:val="005C530F"/>
    <w:rsid w:val="005C73CA"/>
    <w:rsid w:val="005D3DAE"/>
    <w:rsid w:val="005E0711"/>
    <w:rsid w:val="005E24A2"/>
    <w:rsid w:val="005E4275"/>
    <w:rsid w:val="005F2E8A"/>
    <w:rsid w:val="005F7E71"/>
    <w:rsid w:val="0060058D"/>
    <w:rsid w:val="006042C6"/>
    <w:rsid w:val="0060432A"/>
    <w:rsid w:val="00604922"/>
    <w:rsid w:val="00611BBD"/>
    <w:rsid w:val="00613D63"/>
    <w:rsid w:val="00621AC9"/>
    <w:rsid w:val="006237EE"/>
    <w:rsid w:val="006260C6"/>
    <w:rsid w:val="00626D2F"/>
    <w:rsid w:val="006304CB"/>
    <w:rsid w:val="00630677"/>
    <w:rsid w:val="00634DD5"/>
    <w:rsid w:val="00635028"/>
    <w:rsid w:val="00636931"/>
    <w:rsid w:val="006379B8"/>
    <w:rsid w:val="00640305"/>
    <w:rsid w:val="00642215"/>
    <w:rsid w:val="00642FFC"/>
    <w:rsid w:val="00643294"/>
    <w:rsid w:val="00645744"/>
    <w:rsid w:val="006464BD"/>
    <w:rsid w:val="0065001F"/>
    <w:rsid w:val="00650896"/>
    <w:rsid w:val="00650A1E"/>
    <w:rsid w:val="00650C0F"/>
    <w:rsid w:val="0065408B"/>
    <w:rsid w:val="006547DD"/>
    <w:rsid w:val="00661E55"/>
    <w:rsid w:val="00662739"/>
    <w:rsid w:val="0066401E"/>
    <w:rsid w:val="00673125"/>
    <w:rsid w:val="006770DA"/>
    <w:rsid w:val="0068242D"/>
    <w:rsid w:val="00682B9A"/>
    <w:rsid w:val="006842D6"/>
    <w:rsid w:val="00691F94"/>
    <w:rsid w:val="00692850"/>
    <w:rsid w:val="0069395E"/>
    <w:rsid w:val="00695132"/>
    <w:rsid w:val="00696F6A"/>
    <w:rsid w:val="006970AE"/>
    <w:rsid w:val="006A19C9"/>
    <w:rsid w:val="006A46BB"/>
    <w:rsid w:val="006A4BDB"/>
    <w:rsid w:val="006B67E0"/>
    <w:rsid w:val="006C5691"/>
    <w:rsid w:val="006C7F0D"/>
    <w:rsid w:val="006D1249"/>
    <w:rsid w:val="006D125A"/>
    <w:rsid w:val="006D6111"/>
    <w:rsid w:val="006D7F36"/>
    <w:rsid w:val="006E3FA2"/>
    <w:rsid w:val="006E4196"/>
    <w:rsid w:val="006E5EC7"/>
    <w:rsid w:val="006F5036"/>
    <w:rsid w:val="006F526E"/>
    <w:rsid w:val="006F783D"/>
    <w:rsid w:val="00701387"/>
    <w:rsid w:val="00705780"/>
    <w:rsid w:val="00713AFE"/>
    <w:rsid w:val="00714E2C"/>
    <w:rsid w:val="00715065"/>
    <w:rsid w:val="00715539"/>
    <w:rsid w:val="0072064F"/>
    <w:rsid w:val="00723DF5"/>
    <w:rsid w:val="00725149"/>
    <w:rsid w:val="00725285"/>
    <w:rsid w:val="0073195E"/>
    <w:rsid w:val="00732E65"/>
    <w:rsid w:val="00734402"/>
    <w:rsid w:val="007364CB"/>
    <w:rsid w:val="007371F5"/>
    <w:rsid w:val="00741C6D"/>
    <w:rsid w:val="00743887"/>
    <w:rsid w:val="00750505"/>
    <w:rsid w:val="00751C7A"/>
    <w:rsid w:val="0075556D"/>
    <w:rsid w:val="00756DAE"/>
    <w:rsid w:val="0076576C"/>
    <w:rsid w:val="00765A92"/>
    <w:rsid w:val="00765D1F"/>
    <w:rsid w:val="00766837"/>
    <w:rsid w:val="00767A4F"/>
    <w:rsid w:val="00770BAD"/>
    <w:rsid w:val="007746EF"/>
    <w:rsid w:val="007757DC"/>
    <w:rsid w:val="00775B46"/>
    <w:rsid w:val="00777CA7"/>
    <w:rsid w:val="00781B60"/>
    <w:rsid w:val="007876AF"/>
    <w:rsid w:val="00791547"/>
    <w:rsid w:val="00792029"/>
    <w:rsid w:val="00795FC0"/>
    <w:rsid w:val="00796B2C"/>
    <w:rsid w:val="007A2D4F"/>
    <w:rsid w:val="007A48F8"/>
    <w:rsid w:val="007A4B02"/>
    <w:rsid w:val="007A55A2"/>
    <w:rsid w:val="007A7ACE"/>
    <w:rsid w:val="007B572B"/>
    <w:rsid w:val="007B5F9B"/>
    <w:rsid w:val="007C2249"/>
    <w:rsid w:val="007C29F9"/>
    <w:rsid w:val="007C45E9"/>
    <w:rsid w:val="007C6BDC"/>
    <w:rsid w:val="007D2D6E"/>
    <w:rsid w:val="007D4E72"/>
    <w:rsid w:val="007D6465"/>
    <w:rsid w:val="007E7867"/>
    <w:rsid w:val="007F4513"/>
    <w:rsid w:val="007F6B2F"/>
    <w:rsid w:val="007F75CB"/>
    <w:rsid w:val="007F7E1C"/>
    <w:rsid w:val="008007EC"/>
    <w:rsid w:val="0080214C"/>
    <w:rsid w:val="00802AFB"/>
    <w:rsid w:val="00802D2D"/>
    <w:rsid w:val="00804C10"/>
    <w:rsid w:val="00805425"/>
    <w:rsid w:val="008061F9"/>
    <w:rsid w:val="00807BE5"/>
    <w:rsid w:val="00810C76"/>
    <w:rsid w:val="00811B0C"/>
    <w:rsid w:val="00816732"/>
    <w:rsid w:val="008170CA"/>
    <w:rsid w:val="00820D47"/>
    <w:rsid w:val="0082116F"/>
    <w:rsid w:val="0082575A"/>
    <w:rsid w:val="00835D65"/>
    <w:rsid w:val="00854972"/>
    <w:rsid w:val="008575DD"/>
    <w:rsid w:val="00860AF2"/>
    <w:rsid w:val="00860D73"/>
    <w:rsid w:val="008640E9"/>
    <w:rsid w:val="00866F5C"/>
    <w:rsid w:val="00870D6B"/>
    <w:rsid w:val="00874A58"/>
    <w:rsid w:val="008806F5"/>
    <w:rsid w:val="008818B9"/>
    <w:rsid w:val="0088203E"/>
    <w:rsid w:val="00887C49"/>
    <w:rsid w:val="00891222"/>
    <w:rsid w:val="0089479A"/>
    <w:rsid w:val="008950C6"/>
    <w:rsid w:val="00895FBC"/>
    <w:rsid w:val="008A269D"/>
    <w:rsid w:val="008A533C"/>
    <w:rsid w:val="008A7037"/>
    <w:rsid w:val="008B1153"/>
    <w:rsid w:val="008B18DC"/>
    <w:rsid w:val="008B2D5F"/>
    <w:rsid w:val="008B5FE6"/>
    <w:rsid w:val="008B7302"/>
    <w:rsid w:val="008C2B78"/>
    <w:rsid w:val="008C3A44"/>
    <w:rsid w:val="008C3CB6"/>
    <w:rsid w:val="008D0963"/>
    <w:rsid w:val="008D0CC6"/>
    <w:rsid w:val="008D3AA2"/>
    <w:rsid w:val="008D5D87"/>
    <w:rsid w:val="008D675D"/>
    <w:rsid w:val="008E0B24"/>
    <w:rsid w:val="008E3A21"/>
    <w:rsid w:val="008E48A6"/>
    <w:rsid w:val="008E6410"/>
    <w:rsid w:val="008F227D"/>
    <w:rsid w:val="008F5324"/>
    <w:rsid w:val="008F6CDD"/>
    <w:rsid w:val="00902479"/>
    <w:rsid w:val="00904500"/>
    <w:rsid w:val="00904E3C"/>
    <w:rsid w:val="009075BC"/>
    <w:rsid w:val="009079FB"/>
    <w:rsid w:val="00912A76"/>
    <w:rsid w:val="00913DA5"/>
    <w:rsid w:val="00914B88"/>
    <w:rsid w:val="00917C16"/>
    <w:rsid w:val="00920695"/>
    <w:rsid w:val="009239D5"/>
    <w:rsid w:val="00923DE1"/>
    <w:rsid w:val="00926F47"/>
    <w:rsid w:val="009270C7"/>
    <w:rsid w:val="009323DD"/>
    <w:rsid w:val="00934C29"/>
    <w:rsid w:val="009364B9"/>
    <w:rsid w:val="00944344"/>
    <w:rsid w:val="00945243"/>
    <w:rsid w:val="00945A54"/>
    <w:rsid w:val="00950C31"/>
    <w:rsid w:val="00951AAB"/>
    <w:rsid w:val="009553DB"/>
    <w:rsid w:val="009569C9"/>
    <w:rsid w:val="00956AA2"/>
    <w:rsid w:val="00960402"/>
    <w:rsid w:val="0096049A"/>
    <w:rsid w:val="00963634"/>
    <w:rsid w:val="00964883"/>
    <w:rsid w:val="0097161B"/>
    <w:rsid w:val="0097398D"/>
    <w:rsid w:val="0097546D"/>
    <w:rsid w:val="00976081"/>
    <w:rsid w:val="0098098B"/>
    <w:rsid w:val="00982386"/>
    <w:rsid w:val="00982B17"/>
    <w:rsid w:val="009870F6"/>
    <w:rsid w:val="009874DC"/>
    <w:rsid w:val="00987AF1"/>
    <w:rsid w:val="00991504"/>
    <w:rsid w:val="00991792"/>
    <w:rsid w:val="0099248A"/>
    <w:rsid w:val="00993125"/>
    <w:rsid w:val="00993B4C"/>
    <w:rsid w:val="009948BE"/>
    <w:rsid w:val="00996407"/>
    <w:rsid w:val="009A3DF9"/>
    <w:rsid w:val="009A5DB3"/>
    <w:rsid w:val="009B357A"/>
    <w:rsid w:val="009B5812"/>
    <w:rsid w:val="009B6161"/>
    <w:rsid w:val="009C294A"/>
    <w:rsid w:val="009C5CA5"/>
    <w:rsid w:val="009C6361"/>
    <w:rsid w:val="009D037E"/>
    <w:rsid w:val="009D0F4D"/>
    <w:rsid w:val="009D7005"/>
    <w:rsid w:val="009E15E6"/>
    <w:rsid w:val="009E3533"/>
    <w:rsid w:val="009E7E59"/>
    <w:rsid w:val="009F3C2B"/>
    <w:rsid w:val="009F5EE2"/>
    <w:rsid w:val="009F7373"/>
    <w:rsid w:val="00A01C7E"/>
    <w:rsid w:val="00A129DA"/>
    <w:rsid w:val="00A149C3"/>
    <w:rsid w:val="00A15629"/>
    <w:rsid w:val="00A16733"/>
    <w:rsid w:val="00A17B6D"/>
    <w:rsid w:val="00A20720"/>
    <w:rsid w:val="00A24377"/>
    <w:rsid w:val="00A25D28"/>
    <w:rsid w:val="00A27D6B"/>
    <w:rsid w:val="00A33194"/>
    <w:rsid w:val="00A35348"/>
    <w:rsid w:val="00A35948"/>
    <w:rsid w:val="00A378A1"/>
    <w:rsid w:val="00A47D5A"/>
    <w:rsid w:val="00A50599"/>
    <w:rsid w:val="00A5520F"/>
    <w:rsid w:val="00A71888"/>
    <w:rsid w:val="00A765C9"/>
    <w:rsid w:val="00A81A52"/>
    <w:rsid w:val="00A850E6"/>
    <w:rsid w:val="00A85391"/>
    <w:rsid w:val="00A85CDD"/>
    <w:rsid w:val="00A86830"/>
    <w:rsid w:val="00A910AC"/>
    <w:rsid w:val="00A913E5"/>
    <w:rsid w:val="00A92727"/>
    <w:rsid w:val="00A94D2A"/>
    <w:rsid w:val="00A94F64"/>
    <w:rsid w:val="00AA1329"/>
    <w:rsid w:val="00AA149A"/>
    <w:rsid w:val="00AA3DF9"/>
    <w:rsid w:val="00AA68EE"/>
    <w:rsid w:val="00AB0467"/>
    <w:rsid w:val="00AB079B"/>
    <w:rsid w:val="00AB07E9"/>
    <w:rsid w:val="00AB252B"/>
    <w:rsid w:val="00AC0B32"/>
    <w:rsid w:val="00AC285B"/>
    <w:rsid w:val="00AC7421"/>
    <w:rsid w:val="00AD1F5B"/>
    <w:rsid w:val="00AD2314"/>
    <w:rsid w:val="00AD3035"/>
    <w:rsid w:val="00AD37A4"/>
    <w:rsid w:val="00AD478D"/>
    <w:rsid w:val="00AD5CE4"/>
    <w:rsid w:val="00AE2F29"/>
    <w:rsid w:val="00AE413A"/>
    <w:rsid w:val="00AE4E11"/>
    <w:rsid w:val="00AE61FA"/>
    <w:rsid w:val="00AE67A8"/>
    <w:rsid w:val="00AE7A1F"/>
    <w:rsid w:val="00AF38B4"/>
    <w:rsid w:val="00AF4844"/>
    <w:rsid w:val="00B0033F"/>
    <w:rsid w:val="00B0184F"/>
    <w:rsid w:val="00B04775"/>
    <w:rsid w:val="00B064FC"/>
    <w:rsid w:val="00B159F0"/>
    <w:rsid w:val="00B15EDB"/>
    <w:rsid w:val="00B21239"/>
    <w:rsid w:val="00B24E29"/>
    <w:rsid w:val="00B256B5"/>
    <w:rsid w:val="00B37244"/>
    <w:rsid w:val="00B422A0"/>
    <w:rsid w:val="00B42A5B"/>
    <w:rsid w:val="00B43292"/>
    <w:rsid w:val="00B549A8"/>
    <w:rsid w:val="00B55332"/>
    <w:rsid w:val="00B557CD"/>
    <w:rsid w:val="00B56BB9"/>
    <w:rsid w:val="00B60054"/>
    <w:rsid w:val="00B60394"/>
    <w:rsid w:val="00B605DA"/>
    <w:rsid w:val="00B66EB7"/>
    <w:rsid w:val="00B7096F"/>
    <w:rsid w:val="00B71275"/>
    <w:rsid w:val="00B7308A"/>
    <w:rsid w:val="00B81379"/>
    <w:rsid w:val="00B82451"/>
    <w:rsid w:val="00B82E56"/>
    <w:rsid w:val="00B95C8A"/>
    <w:rsid w:val="00B95FC1"/>
    <w:rsid w:val="00BA0B09"/>
    <w:rsid w:val="00BA4E1D"/>
    <w:rsid w:val="00BA772C"/>
    <w:rsid w:val="00BB009C"/>
    <w:rsid w:val="00BB03A2"/>
    <w:rsid w:val="00BB0F05"/>
    <w:rsid w:val="00BB7DDD"/>
    <w:rsid w:val="00BB7FA6"/>
    <w:rsid w:val="00BC276F"/>
    <w:rsid w:val="00BC4568"/>
    <w:rsid w:val="00BC4C84"/>
    <w:rsid w:val="00BC71DF"/>
    <w:rsid w:val="00BD0CD3"/>
    <w:rsid w:val="00BD1D0A"/>
    <w:rsid w:val="00BE1ABA"/>
    <w:rsid w:val="00BE39CB"/>
    <w:rsid w:val="00BE662D"/>
    <w:rsid w:val="00BE740A"/>
    <w:rsid w:val="00BF5DD4"/>
    <w:rsid w:val="00BF7572"/>
    <w:rsid w:val="00C017C9"/>
    <w:rsid w:val="00C03ACE"/>
    <w:rsid w:val="00C05530"/>
    <w:rsid w:val="00C05AEA"/>
    <w:rsid w:val="00C068F9"/>
    <w:rsid w:val="00C104E3"/>
    <w:rsid w:val="00C105EC"/>
    <w:rsid w:val="00C15192"/>
    <w:rsid w:val="00C17775"/>
    <w:rsid w:val="00C209F3"/>
    <w:rsid w:val="00C22A00"/>
    <w:rsid w:val="00C23474"/>
    <w:rsid w:val="00C27A3F"/>
    <w:rsid w:val="00C307BD"/>
    <w:rsid w:val="00C32EB5"/>
    <w:rsid w:val="00C3317A"/>
    <w:rsid w:val="00C33A50"/>
    <w:rsid w:val="00C33D09"/>
    <w:rsid w:val="00C33D24"/>
    <w:rsid w:val="00C40DB8"/>
    <w:rsid w:val="00C40F9E"/>
    <w:rsid w:val="00C44FB5"/>
    <w:rsid w:val="00C45753"/>
    <w:rsid w:val="00C5159D"/>
    <w:rsid w:val="00C52BC4"/>
    <w:rsid w:val="00C53CEF"/>
    <w:rsid w:val="00C71422"/>
    <w:rsid w:val="00C72A1F"/>
    <w:rsid w:val="00C74D82"/>
    <w:rsid w:val="00C74F35"/>
    <w:rsid w:val="00C774B2"/>
    <w:rsid w:val="00C8093D"/>
    <w:rsid w:val="00C81E2E"/>
    <w:rsid w:val="00C8206F"/>
    <w:rsid w:val="00C8709F"/>
    <w:rsid w:val="00C94E2D"/>
    <w:rsid w:val="00C955BA"/>
    <w:rsid w:val="00C95695"/>
    <w:rsid w:val="00C96833"/>
    <w:rsid w:val="00CA2526"/>
    <w:rsid w:val="00CB4AFF"/>
    <w:rsid w:val="00CB4D16"/>
    <w:rsid w:val="00CB5038"/>
    <w:rsid w:val="00CB68B1"/>
    <w:rsid w:val="00CC0B85"/>
    <w:rsid w:val="00CC20C2"/>
    <w:rsid w:val="00CC3B01"/>
    <w:rsid w:val="00CC412C"/>
    <w:rsid w:val="00CD10A3"/>
    <w:rsid w:val="00CD2050"/>
    <w:rsid w:val="00CD2B8E"/>
    <w:rsid w:val="00CD3698"/>
    <w:rsid w:val="00CD5825"/>
    <w:rsid w:val="00CD615F"/>
    <w:rsid w:val="00CE4655"/>
    <w:rsid w:val="00CE4896"/>
    <w:rsid w:val="00CE4AC9"/>
    <w:rsid w:val="00CE56F9"/>
    <w:rsid w:val="00CE7507"/>
    <w:rsid w:val="00CF43FB"/>
    <w:rsid w:val="00CF49AF"/>
    <w:rsid w:val="00CF5946"/>
    <w:rsid w:val="00CF6127"/>
    <w:rsid w:val="00D00935"/>
    <w:rsid w:val="00D01FFE"/>
    <w:rsid w:val="00D0390B"/>
    <w:rsid w:val="00D055DE"/>
    <w:rsid w:val="00D06730"/>
    <w:rsid w:val="00D067FB"/>
    <w:rsid w:val="00D159D3"/>
    <w:rsid w:val="00D171F5"/>
    <w:rsid w:val="00D20D38"/>
    <w:rsid w:val="00D22604"/>
    <w:rsid w:val="00D242F7"/>
    <w:rsid w:val="00D2509D"/>
    <w:rsid w:val="00D26B50"/>
    <w:rsid w:val="00D40F04"/>
    <w:rsid w:val="00D448B5"/>
    <w:rsid w:val="00D5007C"/>
    <w:rsid w:val="00D521BE"/>
    <w:rsid w:val="00D52DE1"/>
    <w:rsid w:val="00D54C91"/>
    <w:rsid w:val="00D57ECE"/>
    <w:rsid w:val="00D61056"/>
    <w:rsid w:val="00D61B0C"/>
    <w:rsid w:val="00D65784"/>
    <w:rsid w:val="00D77159"/>
    <w:rsid w:val="00D8092F"/>
    <w:rsid w:val="00D84628"/>
    <w:rsid w:val="00D853A5"/>
    <w:rsid w:val="00D8590E"/>
    <w:rsid w:val="00D902F1"/>
    <w:rsid w:val="00D93D9F"/>
    <w:rsid w:val="00D95D9A"/>
    <w:rsid w:val="00D969BA"/>
    <w:rsid w:val="00DA0E81"/>
    <w:rsid w:val="00DA0F70"/>
    <w:rsid w:val="00DA1131"/>
    <w:rsid w:val="00DA17C4"/>
    <w:rsid w:val="00DA3092"/>
    <w:rsid w:val="00DA3D18"/>
    <w:rsid w:val="00DB2EF8"/>
    <w:rsid w:val="00DB53BB"/>
    <w:rsid w:val="00DC1416"/>
    <w:rsid w:val="00DC196B"/>
    <w:rsid w:val="00DC4E09"/>
    <w:rsid w:val="00DE2237"/>
    <w:rsid w:val="00DE2D0A"/>
    <w:rsid w:val="00DE4BC0"/>
    <w:rsid w:val="00DE7DB2"/>
    <w:rsid w:val="00DF1042"/>
    <w:rsid w:val="00DF15E1"/>
    <w:rsid w:val="00DF5496"/>
    <w:rsid w:val="00DF5837"/>
    <w:rsid w:val="00E0553D"/>
    <w:rsid w:val="00E13089"/>
    <w:rsid w:val="00E13FD9"/>
    <w:rsid w:val="00E17E97"/>
    <w:rsid w:val="00E20BF9"/>
    <w:rsid w:val="00E2201B"/>
    <w:rsid w:val="00E2516B"/>
    <w:rsid w:val="00E26089"/>
    <w:rsid w:val="00E26B7B"/>
    <w:rsid w:val="00E302D7"/>
    <w:rsid w:val="00E31B9C"/>
    <w:rsid w:val="00E32B2F"/>
    <w:rsid w:val="00E33458"/>
    <w:rsid w:val="00E35632"/>
    <w:rsid w:val="00E40D14"/>
    <w:rsid w:val="00E413D9"/>
    <w:rsid w:val="00E41DEA"/>
    <w:rsid w:val="00E44AC6"/>
    <w:rsid w:val="00E4508D"/>
    <w:rsid w:val="00E46C64"/>
    <w:rsid w:val="00E51E63"/>
    <w:rsid w:val="00E57040"/>
    <w:rsid w:val="00E57503"/>
    <w:rsid w:val="00E61F3A"/>
    <w:rsid w:val="00E62C97"/>
    <w:rsid w:val="00E64D3E"/>
    <w:rsid w:val="00E673B8"/>
    <w:rsid w:val="00E67A62"/>
    <w:rsid w:val="00E71E32"/>
    <w:rsid w:val="00E771ED"/>
    <w:rsid w:val="00E77BE3"/>
    <w:rsid w:val="00E801C1"/>
    <w:rsid w:val="00E80603"/>
    <w:rsid w:val="00E84F4A"/>
    <w:rsid w:val="00E924E0"/>
    <w:rsid w:val="00E927F7"/>
    <w:rsid w:val="00E95182"/>
    <w:rsid w:val="00E95F7A"/>
    <w:rsid w:val="00EA1A00"/>
    <w:rsid w:val="00EA1BB7"/>
    <w:rsid w:val="00EA1F43"/>
    <w:rsid w:val="00EA3AE7"/>
    <w:rsid w:val="00EA44E4"/>
    <w:rsid w:val="00EA4E89"/>
    <w:rsid w:val="00EA5B5D"/>
    <w:rsid w:val="00EA7FCC"/>
    <w:rsid w:val="00EB3055"/>
    <w:rsid w:val="00EB38A0"/>
    <w:rsid w:val="00EB4A3D"/>
    <w:rsid w:val="00EB5F3A"/>
    <w:rsid w:val="00EC0176"/>
    <w:rsid w:val="00EC0E2C"/>
    <w:rsid w:val="00EC0EB6"/>
    <w:rsid w:val="00EC1E84"/>
    <w:rsid w:val="00EC2119"/>
    <w:rsid w:val="00EC5376"/>
    <w:rsid w:val="00ED14BF"/>
    <w:rsid w:val="00ED1FD7"/>
    <w:rsid w:val="00ED3C0F"/>
    <w:rsid w:val="00ED4D7A"/>
    <w:rsid w:val="00ED586D"/>
    <w:rsid w:val="00EE074D"/>
    <w:rsid w:val="00EE0E06"/>
    <w:rsid w:val="00EE4760"/>
    <w:rsid w:val="00EE68A8"/>
    <w:rsid w:val="00EF3641"/>
    <w:rsid w:val="00EF3900"/>
    <w:rsid w:val="00EF3CC3"/>
    <w:rsid w:val="00EF4B12"/>
    <w:rsid w:val="00EF5901"/>
    <w:rsid w:val="00EF5DEC"/>
    <w:rsid w:val="00F004E5"/>
    <w:rsid w:val="00F00D5A"/>
    <w:rsid w:val="00F02830"/>
    <w:rsid w:val="00F03D94"/>
    <w:rsid w:val="00F054E5"/>
    <w:rsid w:val="00F101C8"/>
    <w:rsid w:val="00F112A3"/>
    <w:rsid w:val="00F13490"/>
    <w:rsid w:val="00F1586B"/>
    <w:rsid w:val="00F27031"/>
    <w:rsid w:val="00F31316"/>
    <w:rsid w:val="00F335C6"/>
    <w:rsid w:val="00F33EB3"/>
    <w:rsid w:val="00F34767"/>
    <w:rsid w:val="00F34CC2"/>
    <w:rsid w:val="00F35EE7"/>
    <w:rsid w:val="00F4046F"/>
    <w:rsid w:val="00F4112C"/>
    <w:rsid w:val="00F41FE0"/>
    <w:rsid w:val="00F42BA0"/>
    <w:rsid w:val="00F42BA9"/>
    <w:rsid w:val="00F43A8C"/>
    <w:rsid w:val="00F43C43"/>
    <w:rsid w:val="00F44083"/>
    <w:rsid w:val="00F460F0"/>
    <w:rsid w:val="00F46933"/>
    <w:rsid w:val="00F4745E"/>
    <w:rsid w:val="00F47893"/>
    <w:rsid w:val="00F50B12"/>
    <w:rsid w:val="00F5165C"/>
    <w:rsid w:val="00F51E08"/>
    <w:rsid w:val="00F53B93"/>
    <w:rsid w:val="00F604A7"/>
    <w:rsid w:val="00F6276F"/>
    <w:rsid w:val="00F668A3"/>
    <w:rsid w:val="00F700C9"/>
    <w:rsid w:val="00F7161A"/>
    <w:rsid w:val="00F75E9B"/>
    <w:rsid w:val="00F83AD3"/>
    <w:rsid w:val="00F8697F"/>
    <w:rsid w:val="00F8768D"/>
    <w:rsid w:val="00F9036C"/>
    <w:rsid w:val="00F903DF"/>
    <w:rsid w:val="00F9155E"/>
    <w:rsid w:val="00FA1E87"/>
    <w:rsid w:val="00FA2040"/>
    <w:rsid w:val="00FA234A"/>
    <w:rsid w:val="00FA2A06"/>
    <w:rsid w:val="00FA5543"/>
    <w:rsid w:val="00FB61EB"/>
    <w:rsid w:val="00FB6DEE"/>
    <w:rsid w:val="00FB7553"/>
    <w:rsid w:val="00FB7E1E"/>
    <w:rsid w:val="00FC0D51"/>
    <w:rsid w:val="00FC79AE"/>
    <w:rsid w:val="00FD1C44"/>
    <w:rsid w:val="00FE23F4"/>
    <w:rsid w:val="00FE3D55"/>
    <w:rsid w:val="00FE3F2C"/>
    <w:rsid w:val="00FE4E21"/>
    <w:rsid w:val="00FF1361"/>
    <w:rsid w:val="00FF16C5"/>
    <w:rsid w:val="00FF4489"/>
    <w:rsid w:val="00FF55A3"/>
    <w:rsid w:val="00FF70E0"/>
    <w:rsid w:val="00FF77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70E0"/>
    <w:pPr>
      <w:spacing w:line="264" w:lineRule="auto"/>
    </w:pPr>
    <w:rPr>
      <w:rFonts w:ascii="Verdana" w:hAnsi="Verdana" w:cs="Verdana"/>
      <w:sz w:val="22"/>
      <w:szCs w:val="22"/>
      <w:lang w:eastAsia="en-US"/>
    </w:rPr>
  </w:style>
  <w:style w:type="paragraph" w:styleId="Heading1">
    <w:name w:val="heading 1"/>
    <w:basedOn w:val="Normal"/>
    <w:next w:val="Normal"/>
    <w:link w:val="Heading1Char"/>
    <w:qFormat/>
    <w:rsid w:val="00982B17"/>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qFormat/>
    <w:rsid w:val="00982B17"/>
    <w:pPr>
      <w:keepNext/>
      <w:keepLines/>
      <w:spacing w:before="200"/>
      <w:outlineLvl w:val="1"/>
    </w:pPr>
    <w:rPr>
      <w:rFonts w:ascii="Cambria" w:hAnsi="Cambria" w:cs="Times New Roman"/>
      <w:b/>
      <w:bCs/>
      <w:color w:val="4F81BD"/>
      <w:sz w:val="26"/>
      <w:szCs w:val="26"/>
    </w:rPr>
  </w:style>
  <w:style w:type="paragraph" w:styleId="Heading3">
    <w:name w:val="heading 3"/>
    <w:basedOn w:val="Normal"/>
    <w:next w:val="Normal"/>
    <w:link w:val="Heading3Char"/>
    <w:qFormat/>
    <w:rsid w:val="00982B17"/>
    <w:pPr>
      <w:keepNext/>
      <w:outlineLvl w:val="2"/>
    </w:pPr>
    <w:rPr>
      <w:b/>
      <w:bCs/>
      <w:sz w:val="24"/>
      <w:szCs w:val="24"/>
      <w:lang w:val="en-US"/>
    </w:rPr>
  </w:style>
  <w:style w:type="paragraph" w:styleId="Heading4">
    <w:name w:val="heading 4"/>
    <w:basedOn w:val="Normal"/>
    <w:next w:val="Normal"/>
    <w:link w:val="Heading4Char"/>
    <w:qFormat/>
    <w:rsid w:val="00982B17"/>
    <w:pPr>
      <w:keepNext/>
      <w:spacing w:line="240" w:lineRule="auto"/>
      <w:jc w:val="center"/>
      <w:outlineLvl w:val="3"/>
    </w:pPr>
    <w:rPr>
      <w:rFonts w:ascii="Arial" w:hAnsi="Arial" w:cs="Times New Roman"/>
      <w:sz w:val="28"/>
      <w:szCs w:val="24"/>
      <w:lang w:val="en-US"/>
    </w:rPr>
  </w:style>
  <w:style w:type="paragraph" w:styleId="Heading5">
    <w:name w:val="heading 5"/>
    <w:basedOn w:val="Normal"/>
    <w:next w:val="Normal"/>
    <w:link w:val="Heading5Char"/>
    <w:qFormat/>
    <w:rsid w:val="00982B17"/>
    <w:pPr>
      <w:keepNext/>
      <w:spacing w:line="240" w:lineRule="auto"/>
      <w:outlineLvl w:val="4"/>
    </w:pPr>
    <w:rPr>
      <w:rFonts w:ascii="Arial" w:hAnsi="Arial" w:cs="Times New Roman"/>
      <w:sz w:val="28"/>
      <w:szCs w:val="24"/>
      <w:lang w:val="en-US"/>
    </w:rPr>
  </w:style>
  <w:style w:type="paragraph" w:styleId="Heading6">
    <w:name w:val="heading 6"/>
    <w:basedOn w:val="Normal"/>
    <w:next w:val="Normal"/>
    <w:link w:val="Heading6Char"/>
    <w:qFormat/>
    <w:rsid w:val="00982B17"/>
    <w:pPr>
      <w:keepNext/>
      <w:spacing w:line="240" w:lineRule="auto"/>
      <w:jc w:val="center"/>
      <w:outlineLvl w:val="5"/>
    </w:pPr>
    <w:rPr>
      <w:rFonts w:ascii="Arial" w:hAnsi="Arial" w:cs="Times New Roman"/>
      <w:b/>
      <w:sz w:val="28"/>
      <w:szCs w:val="24"/>
      <w:shd w:val="clear" w:color="auto" w:fill="000000"/>
    </w:rPr>
  </w:style>
  <w:style w:type="paragraph" w:styleId="Heading7">
    <w:name w:val="heading 7"/>
    <w:basedOn w:val="Normal"/>
    <w:next w:val="Normal"/>
    <w:link w:val="Heading7Char"/>
    <w:qFormat/>
    <w:rsid w:val="00982B17"/>
    <w:pPr>
      <w:keepNext/>
      <w:tabs>
        <w:tab w:val="left" w:leader="dot" w:pos="9360"/>
      </w:tabs>
      <w:spacing w:line="240" w:lineRule="auto"/>
      <w:outlineLvl w:val="6"/>
    </w:pPr>
    <w:rPr>
      <w:rFonts w:ascii="Arial" w:hAnsi="Arial" w:cs="Times New Roman"/>
      <w:b/>
      <w:i/>
      <w:szCs w:val="24"/>
    </w:rPr>
  </w:style>
  <w:style w:type="paragraph" w:styleId="Heading8">
    <w:name w:val="heading 8"/>
    <w:basedOn w:val="Normal"/>
    <w:next w:val="Normal"/>
    <w:link w:val="Heading8Char"/>
    <w:qFormat/>
    <w:rsid w:val="00E2201B"/>
    <w:pPr>
      <w:tabs>
        <w:tab w:val="num" w:pos="1440"/>
      </w:tabs>
      <w:spacing w:before="200" w:after="160" w:line="240" w:lineRule="auto"/>
      <w:ind w:left="1440" w:hanging="1440"/>
      <w:jc w:val="both"/>
      <w:outlineLvl w:val="7"/>
    </w:pPr>
    <w:rPr>
      <w:rFonts w:ascii="Zurich BT" w:hAnsi="Zurich BT" w:cs="Times New Roman"/>
      <w:b/>
      <w:caps/>
      <w:szCs w:val="20"/>
      <w:lang w:val="en-GB"/>
    </w:rPr>
  </w:style>
  <w:style w:type="paragraph" w:styleId="Heading9">
    <w:name w:val="heading 9"/>
    <w:basedOn w:val="Normal"/>
    <w:next w:val="Normal"/>
    <w:link w:val="Heading9Char"/>
    <w:qFormat/>
    <w:rsid w:val="00E2201B"/>
    <w:pPr>
      <w:tabs>
        <w:tab w:val="num" w:pos="1584"/>
      </w:tabs>
      <w:spacing w:before="200" w:after="160" w:line="240" w:lineRule="auto"/>
      <w:ind w:left="1584" w:hanging="1584"/>
      <w:jc w:val="both"/>
      <w:outlineLvl w:val="8"/>
    </w:pPr>
    <w:rPr>
      <w:rFonts w:ascii="Zurich BT" w:hAnsi="Zurich BT" w:cs="Times New Roman"/>
      <w:b/>
      <w:caps/>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82B17"/>
    <w:rPr>
      <w:rFonts w:ascii="Cambria" w:hAnsi="Cambria" w:cs="Times New Roman"/>
      <w:b/>
      <w:bCs/>
      <w:color w:val="365F91"/>
      <w:sz w:val="28"/>
      <w:szCs w:val="28"/>
    </w:rPr>
  </w:style>
  <w:style w:type="character" w:customStyle="1" w:styleId="Heading2Char">
    <w:name w:val="Heading 2 Char"/>
    <w:link w:val="Heading2"/>
    <w:locked/>
    <w:rsid w:val="00982B17"/>
    <w:rPr>
      <w:rFonts w:ascii="Cambria" w:hAnsi="Cambria" w:cs="Times New Roman"/>
      <w:b/>
      <w:bCs/>
      <w:color w:val="4F81BD"/>
      <w:sz w:val="26"/>
      <w:szCs w:val="26"/>
    </w:rPr>
  </w:style>
  <w:style w:type="character" w:customStyle="1" w:styleId="Heading3Char">
    <w:name w:val="Heading 3 Char"/>
    <w:link w:val="Heading3"/>
    <w:locked/>
    <w:rsid w:val="00982B17"/>
    <w:rPr>
      <w:rFonts w:ascii="Verdana" w:hAnsi="Verdana" w:cs="Verdana"/>
      <w:b/>
      <w:bCs/>
      <w:sz w:val="24"/>
      <w:szCs w:val="24"/>
      <w:lang w:val="en-US" w:eastAsia="x-none"/>
    </w:rPr>
  </w:style>
  <w:style w:type="character" w:customStyle="1" w:styleId="Heading4Char">
    <w:name w:val="Heading 4 Char"/>
    <w:link w:val="Heading4"/>
    <w:locked/>
    <w:rsid w:val="00982B17"/>
    <w:rPr>
      <w:rFonts w:ascii="Arial" w:hAnsi="Arial" w:cs="Times New Roman"/>
      <w:sz w:val="24"/>
      <w:szCs w:val="24"/>
      <w:lang w:val="en-US" w:eastAsia="x-none"/>
    </w:rPr>
  </w:style>
  <w:style w:type="character" w:customStyle="1" w:styleId="Heading5Char">
    <w:name w:val="Heading 5 Char"/>
    <w:link w:val="Heading5"/>
    <w:locked/>
    <w:rsid w:val="00982B17"/>
    <w:rPr>
      <w:rFonts w:ascii="Arial" w:hAnsi="Arial" w:cs="Times New Roman"/>
      <w:sz w:val="24"/>
      <w:szCs w:val="24"/>
      <w:lang w:val="en-US" w:eastAsia="x-none"/>
    </w:rPr>
  </w:style>
  <w:style w:type="character" w:customStyle="1" w:styleId="Heading6Char">
    <w:name w:val="Heading 6 Char"/>
    <w:link w:val="Heading6"/>
    <w:locked/>
    <w:rsid w:val="00982B17"/>
    <w:rPr>
      <w:rFonts w:ascii="Arial" w:hAnsi="Arial" w:cs="Times New Roman"/>
      <w:b/>
      <w:sz w:val="24"/>
      <w:szCs w:val="24"/>
    </w:rPr>
  </w:style>
  <w:style w:type="character" w:customStyle="1" w:styleId="Heading7Char">
    <w:name w:val="Heading 7 Char"/>
    <w:link w:val="Heading7"/>
    <w:locked/>
    <w:rsid w:val="00982B17"/>
    <w:rPr>
      <w:rFonts w:ascii="Arial" w:hAnsi="Arial" w:cs="Times New Roman"/>
      <w:b/>
      <w:i/>
      <w:sz w:val="24"/>
      <w:szCs w:val="24"/>
    </w:rPr>
  </w:style>
  <w:style w:type="character" w:customStyle="1" w:styleId="Heading8Char">
    <w:name w:val="Heading 8 Char"/>
    <w:link w:val="Heading8"/>
    <w:locked/>
    <w:rsid w:val="00E2201B"/>
    <w:rPr>
      <w:rFonts w:ascii="Zurich BT" w:hAnsi="Zurich BT" w:cs="Times New Roman"/>
      <w:b/>
      <w:caps/>
      <w:sz w:val="22"/>
      <w:lang w:val="en-GB" w:eastAsia="en-US"/>
    </w:rPr>
  </w:style>
  <w:style w:type="character" w:customStyle="1" w:styleId="Heading9Char">
    <w:name w:val="Heading 9 Char"/>
    <w:link w:val="Heading9"/>
    <w:locked/>
    <w:rsid w:val="00E2201B"/>
    <w:rPr>
      <w:rFonts w:ascii="Zurich BT" w:hAnsi="Zurich BT" w:cs="Times New Roman"/>
      <w:b/>
      <w:caps/>
      <w:sz w:val="22"/>
      <w:lang w:val="en-GB" w:eastAsia="en-US"/>
    </w:rPr>
  </w:style>
  <w:style w:type="paragraph" w:styleId="NoSpacing">
    <w:name w:val="No Spacing"/>
    <w:link w:val="NoSpacingChar"/>
    <w:qFormat/>
    <w:rsid w:val="006D1249"/>
    <w:rPr>
      <w:rFonts w:ascii="Century Gothic" w:hAnsi="Century Gothic"/>
      <w:sz w:val="22"/>
      <w:szCs w:val="22"/>
      <w:lang w:eastAsia="en-US"/>
    </w:rPr>
  </w:style>
  <w:style w:type="paragraph" w:styleId="BodyText">
    <w:name w:val="Body Text"/>
    <w:basedOn w:val="Normal"/>
    <w:link w:val="BodyTextChar"/>
    <w:rsid w:val="00982B17"/>
    <w:pPr>
      <w:spacing w:line="288" w:lineRule="auto"/>
    </w:pPr>
  </w:style>
  <w:style w:type="character" w:customStyle="1" w:styleId="BodyTextChar">
    <w:name w:val="Body Text Char"/>
    <w:link w:val="BodyText"/>
    <w:locked/>
    <w:rsid w:val="00982B17"/>
    <w:rPr>
      <w:rFonts w:ascii="Verdana" w:hAnsi="Verdana" w:cs="Verdana"/>
    </w:rPr>
  </w:style>
  <w:style w:type="paragraph" w:styleId="BodyText2">
    <w:name w:val="Body Text 2"/>
    <w:basedOn w:val="Normal"/>
    <w:link w:val="BodyText2Char"/>
    <w:rsid w:val="00982B17"/>
    <w:pPr>
      <w:spacing w:after="120" w:line="480" w:lineRule="auto"/>
    </w:pPr>
  </w:style>
  <w:style w:type="character" w:customStyle="1" w:styleId="BodyText2Char">
    <w:name w:val="Body Text 2 Char"/>
    <w:link w:val="BodyText2"/>
    <w:locked/>
    <w:rsid w:val="00982B17"/>
    <w:rPr>
      <w:rFonts w:ascii="Verdana" w:hAnsi="Verdana" w:cs="Verdana"/>
    </w:rPr>
  </w:style>
  <w:style w:type="paragraph" w:styleId="BodyTextIndent">
    <w:name w:val="Body Text Indent"/>
    <w:basedOn w:val="Normal"/>
    <w:link w:val="BodyTextIndentChar"/>
    <w:semiHidden/>
    <w:rsid w:val="00982B17"/>
    <w:pPr>
      <w:spacing w:after="120"/>
      <w:ind w:left="283"/>
    </w:pPr>
  </w:style>
  <w:style w:type="character" w:customStyle="1" w:styleId="BodyTextIndentChar">
    <w:name w:val="Body Text Indent Char"/>
    <w:link w:val="BodyTextIndent"/>
    <w:semiHidden/>
    <w:locked/>
    <w:rsid w:val="00982B17"/>
    <w:rPr>
      <w:rFonts w:ascii="Verdana" w:hAnsi="Verdana" w:cs="Verdana"/>
    </w:rPr>
  </w:style>
  <w:style w:type="paragraph" w:styleId="BodyText3">
    <w:name w:val="Body Text 3"/>
    <w:basedOn w:val="Normal"/>
    <w:link w:val="BodyText3Char"/>
    <w:rsid w:val="00982B17"/>
    <w:pPr>
      <w:spacing w:after="120"/>
    </w:pPr>
    <w:rPr>
      <w:sz w:val="16"/>
      <w:szCs w:val="16"/>
    </w:rPr>
  </w:style>
  <w:style w:type="character" w:customStyle="1" w:styleId="BodyText3Char">
    <w:name w:val="Body Text 3 Char"/>
    <w:link w:val="BodyText3"/>
    <w:locked/>
    <w:rsid w:val="00982B17"/>
    <w:rPr>
      <w:rFonts w:ascii="Verdana" w:hAnsi="Verdana" w:cs="Verdana"/>
      <w:sz w:val="16"/>
      <w:szCs w:val="16"/>
    </w:rPr>
  </w:style>
  <w:style w:type="paragraph" w:styleId="Header">
    <w:name w:val="header"/>
    <w:basedOn w:val="Normal"/>
    <w:link w:val="HeaderChar"/>
    <w:rsid w:val="00982B17"/>
    <w:pPr>
      <w:tabs>
        <w:tab w:val="center" w:pos="4153"/>
        <w:tab w:val="right" w:pos="8306"/>
      </w:tabs>
    </w:pPr>
  </w:style>
  <w:style w:type="character" w:customStyle="1" w:styleId="HeaderChar">
    <w:name w:val="Header Char"/>
    <w:link w:val="Header"/>
    <w:locked/>
    <w:rsid w:val="00982B17"/>
    <w:rPr>
      <w:rFonts w:ascii="Verdana" w:hAnsi="Verdana" w:cs="Verdana"/>
    </w:rPr>
  </w:style>
  <w:style w:type="paragraph" w:customStyle="1" w:styleId="BulletText">
    <w:name w:val="Bullet Text"/>
    <w:basedOn w:val="Normal"/>
    <w:rsid w:val="00982B17"/>
    <w:pPr>
      <w:numPr>
        <w:numId w:val="2"/>
      </w:numPr>
      <w:spacing w:before="120"/>
    </w:pPr>
  </w:style>
  <w:style w:type="paragraph" w:styleId="Footer">
    <w:name w:val="footer"/>
    <w:basedOn w:val="Normal"/>
    <w:link w:val="FooterChar"/>
    <w:rsid w:val="00982B17"/>
    <w:pPr>
      <w:tabs>
        <w:tab w:val="center" w:pos="4320"/>
        <w:tab w:val="right" w:pos="8640"/>
      </w:tabs>
      <w:spacing w:line="240" w:lineRule="auto"/>
    </w:pPr>
    <w:rPr>
      <w:rFonts w:ascii="Arial" w:hAnsi="Arial" w:cs="Times New Roman"/>
      <w:szCs w:val="24"/>
    </w:rPr>
  </w:style>
  <w:style w:type="character" w:customStyle="1" w:styleId="FooterChar">
    <w:name w:val="Footer Char"/>
    <w:link w:val="Footer"/>
    <w:locked/>
    <w:rsid w:val="00982B17"/>
    <w:rPr>
      <w:rFonts w:ascii="Arial" w:hAnsi="Arial" w:cs="Times New Roman"/>
      <w:sz w:val="24"/>
      <w:szCs w:val="24"/>
    </w:rPr>
  </w:style>
  <w:style w:type="character" w:styleId="PageNumber">
    <w:name w:val="page number"/>
    <w:rsid w:val="00982B17"/>
    <w:rPr>
      <w:rFonts w:cs="Times New Roman"/>
    </w:rPr>
  </w:style>
  <w:style w:type="paragraph" w:customStyle="1" w:styleId="AppendB">
    <w:name w:val="AppendB"/>
    <w:basedOn w:val="Normal"/>
    <w:rsid w:val="0055037F"/>
    <w:pPr>
      <w:spacing w:after="180" w:line="240" w:lineRule="auto"/>
      <w:ind w:left="1560" w:hanging="570"/>
    </w:pPr>
    <w:rPr>
      <w:rFonts w:ascii="Times New Roman" w:hAnsi="Times New Roman" w:cs="Times New Roman"/>
      <w:color w:val="000000"/>
      <w:kern w:val="28"/>
      <w:sz w:val="20"/>
      <w:szCs w:val="20"/>
      <w:lang w:eastAsia="en-AU"/>
    </w:rPr>
  </w:style>
  <w:style w:type="character" w:styleId="Hyperlink">
    <w:name w:val="Hyperlink"/>
    <w:rsid w:val="0055037F"/>
    <w:rPr>
      <w:rFonts w:ascii="Arial" w:hAnsi="Arial" w:cs="Arial"/>
      <w:color w:val="4A699D"/>
      <w:sz w:val="24"/>
      <w:szCs w:val="24"/>
      <w:u w:val="single"/>
      <w:effect w:val="none"/>
    </w:rPr>
  </w:style>
  <w:style w:type="paragraph" w:customStyle="1" w:styleId="subsection">
    <w:name w:val="subsection"/>
    <w:basedOn w:val="Normal"/>
    <w:rsid w:val="0055037F"/>
    <w:pPr>
      <w:spacing w:before="100" w:beforeAutospacing="1" w:after="100" w:afterAutospacing="1" w:line="240" w:lineRule="auto"/>
    </w:pPr>
    <w:rPr>
      <w:rFonts w:ascii="Arial Unicode MS" w:eastAsia="Arial Unicode MS" w:hAnsi="Arial Unicode MS" w:cs="Arial Unicode MS"/>
      <w:sz w:val="24"/>
      <w:szCs w:val="24"/>
    </w:rPr>
  </w:style>
  <w:style w:type="paragraph" w:styleId="ListBullet">
    <w:name w:val="List Bullet"/>
    <w:basedOn w:val="Normal"/>
    <w:next w:val="Normal"/>
    <w:autoRedefine/>
    <w:semiHidden/>
    <w:rsid w:val="00E302D7"/>
    <w:pPr>
      <w:numPr>
        <w:numId w:val="1"/>
      </w:numPr>
      <w:spacing w:after="120" w:line="240" w:lineRule="auto"/>
      <w:ind w:left="357" w:hanging="357"/>
      <w:jc w:val="both"/>
    </w:pPr>
    <w:rPr>
      <w:rFonts w:ascii="Times New Roman" w:hAnsi="Times New Roman" w:cs="Times New Roman"/>
      <w:sz w:val="24"/>
      <w:szCs w:val="20"/>
      <w:lang w:eastAsia="en-AU"/>
    </w:rPr>
  </w:style>
  <w:style w:type="paragraph" w:styleId="NormalWeb">
    <w:name w:val="Normal (Web)"/>
    <w:basedOn w:val="Normal"/>
    <w:uiPriority w:val="99"/>
    <w:rsid w:val="00A85391"/>
    <w:pPr>
      <w:spacing w:before="100" w:beforeAutospacing="1" w:after="100" w:afterAutospacing="1" w:line="240" w:lineRule="auto"/>
    </w:pPr>
    <w:rPr>
      <w:rFonts w:ascii="Times New Roman" w:hAnsi="Times New Roman" w:cs="Times New Roman"/>
      <w:sz w:val="24"/>
      <w:szCs w:val="24"/>
      <w:lang w:eastAsia="en-AU"/>
    </w:rPr>
  </w:style>
  <w:style w:type="character" w:styleId="Strong">
    <w:name w:val="Strong"/>
    <w:qFormat/>
    <w:rsid w:val="00A85391"/>
    <w:rPr>
      <w:rFonts w:cs="Times New Roman"/>
      <w:b/>
      <w:bCs/>
    </w:rPr>
  </w:style>
  <w:style w:type="paragraph" w:customStyle="1" w:styleId="BodyText1">
    <w:name w:val="Body Text1"/>
    <w:basedOn w:val="Normal"/>
    <w:autoRedefine/>
    <w:rsid w:val="006F526E"/>
    <w:pPr>
      <w:numPr>
        <w:numId w:val="9"/>
      </w:numPr>
      <w:spacing w:line="240" w:lineRule="auto"/>
    </w:pPr>
    <w:rPr>
      <w:rFonts w:ascii="Arial" w:hAnsi="Arial" w:cs="Times New Roman"/>
      <w:sz w:val="24"/>
      <w:szCs w:val="20"/>
      <w:lang w:val="en-US"/>
    </w:rPr>
  </w:style>
  <w:style w:type="character" w:styleId="Emphasis">
    <w:name w:val="Emphasis"/>
    <w:qFormat/>
    <w:rsid w:val="001943CD"/>
    <w:rPr>
      <w:rFonts w:cs="Times New Roman"/>
      <w:i/>
      <w:iCs/>
    </w:rPr>
  </w:style>
  <w:style w:type="paragraph" w:styleId="BalloonText">
    <w:name w:val="Balloon Text"/>
    <w:basedOn w:val="Normal"/>
    <w:link w:val="BalloonTextChar"/>
    <w:semiHidden/>
    <w:rsid w:val="00F33EB3"/>
    <w:pPr>
      <w:spacing w:line="240" w:lineRule="auto"/>
    </w:pPr>
    <w:rPr>
      <w:rFonts w:ascii="Tahoma" w:hAnsi="Tahoma" w:cs="Tahoma"/>
      <w:sz w:val="16"/>
      <w:szCs w:val="16"/>
    </w:rPr>
  </w:style>
  <w:style w:type="character" w:customStyle="1" w:styleId="BalloonTextChar">
    <w:name w:val="Balloon Text Char"/>
    <w:link w:val="BalloonText"/>
    <w:semiHidden/>
    <w:locked/>
    <w:rsid w:val="00F33EB3"/>
    <w:rPr>
      <w:rFonts w:ascii="Tahoma" w:hAnsi="Tahoma" w:cs="Tahoma"/>
      <w:sz w:val="16"/>
      <w:szCs w:val="16"/>
      <w:lang w:val="x-none" w:eastAsia="en-US"/>
    </w:rPr>
  </w:style>
  <w:style w:type="paragraph" w:styleId="Title">
    <w:name w:val="Title"/>
    <w:basedOn w:val="Normal"/>
    <w:next w:val="Normal"/>
    <w:link w:val="TitleChar"/>
    <w:qFormat/>
    <w:rsid w:val="008061F9"/>
    <w:pPr>
      <w:autoSpaceDE w:val="0"/>
      <w:autoSpaceDN w:val="0"/>
      <w:adjustRightInd w:val="0"/>
      <w:spacing w:line="240" w:lineRule="auto"/>
    </w:pPr>
    <w:rPr>
      <w:rFonts w:ascii="Frutiger LT 45 Light" w:hAnsi="Frutiger LT 45 Light" w:cs="Times New Roman"/>
      <w:sz w:val="24"/>
      <w:szCs w:val="24"/>
      <w:lang w:val="en-US"/>
    </w:rPr>
  </w:style>
  <w:style w:type="character" w:customStyle="1" w:styleId="TitleChar">
    <w:name w:val="Title Char"/>
    <w:link w:val="Title"/>
    <w:locked/>
    <w:rsid w:val="008061F9"/>
    <w:rPr>
      <w:rFonts w:ascii="Frutiger LT 45 Light" w:hAnsi="Frutiger LT 45 Light" w:cs="Times New Roman"/>
      <w:sz w:val="24"/>
      <w:szCs w:val="24"/>
      <w:lang w:val="en-US" w:eastAsia="en-US"/>
    </w:rPr>
  </w:style>
  <w:style w:type="paragraph" w:styleId="HTMLPreformatted">
    <w:name w:val="HTML Preformatted"/>
    <w:basedOn w:val="Normal"/>
    <w:link w:val="HTMLPreformattedChar"/>
    <w:rsid w:val="00806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US"/>
    </w:rPr>
  </w:style>
  <w:style w:type="character" w:customStyle="1" w:styleId="HTMLPreformattedChar">
    <w:name w:val="HTML Preformatted Char"/>
    <w:link w:val="HTMLPreformatted"/>
    <w:locked/>
    <w:rsid w:val="008061F9"/>
    <w:rPr>
      <w:rFonts w:ascii="Courier New" w:hAnsi="Courier New" w:cs="Courier New"/>
      <w:lang w:val="en-US" w:eastAsia="en-US"/>
    </w:rPr>
  </w:style>
  <w:style w:type="paragraph" w:styleId="ListParagraph">
    <w:name w:val="List Paragraph"/>
    <w:basedOn w:val="Normal"/>
    <w:qFormat/>
    <w:rsid w:val="004C66AB"/>
    <w:pPr>
      <w:spacing w:line="240" w:lineRule="auto"/>
      <w:ind w:left="720"/>
      <w:contextualSpacing/>
    </w:pPr>
    <w:rPr>
      <w:rFonts w:ascii="Times New Roman" w:hAnsi="Times New Roman" w:cs="Times New Roman"/>
      <w:sz w:val="24"/>
      <w:szCs w:val="24"/>
      <w:lang w:val="en-US"/>
    </w:rPr>
  </w:style>
  <w:style w:type="character" w:styleId="CommentReference">
    <w:name w:val="annotation reference"/>
    <w:semiHidden/>
    <w:rsid w:val="00E2201B"/>
    <w:rPr>
      <w:rFonts w:cs="Times New Roman"/>
      <w:sz w:val="16"/>
      <w:szCs w:val="16"/>
    </w:rPr>
  </w:style>
  <w:style w:type="paragraph" w:styleId="CommentText">
    <w:name w:val="annotation text"/>
    <w:basedOn w:val="Normal"/>
    <w:link w:val="CommentTextChar"/>
    <w:semiHidden/>
    <w:rsid w:val="00E2201B"/>
    <w:pPr>
      <w:spacing w:line="240" w:lineRule="auto"/>
    </w:pPr>
    <w:rPr>
      <w:rFonts w:ascii="Century Gothic" w:hAnsi="Century Gothic" w:cs="Times New Roman"/>
      <w:sz w:val="20"/>
      <w:szCs w:val="20"/>
    </w:rPr>
  </w:style>
  <w:style w:type="character" w:customStyle="1" w:styleId="CommentTextChar">
    <w:name w:val="Comment Text Char"/>
    <w:link w:val="CommentText"/>
    <w:semiHidden/>
    <w:locked/>
    <w:rsid w:val="00E2201B"/>
    <w:rPr>
      <w:rFonts w:ascii="Century Gothic" w:hAnsi="Century Gothic" w:cs="Times New Roman"/>
      <w:lang w:val="x-none" w:eastAsia="en-US"/>
    </w:rPr>
  </w:style>
  <w:style w:type="table" w:customStyle="1" w:styleId="MediumShading1-Accent11">
    <w:name w:val="Medium Shading 1 - Accent 11"/>
    <w:rsid w:val="00195B1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31">
    <w:name w:val="Light List - Accent 31"/>
    <w:rsid w:val="00D54C91"/>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1">
    <w:name w:val="Light List1"/>
    <w:rsid w:val="00DE7DB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Default">
    <w:name w:val="Default"/>
    <w:rsid w:val="008B2D5F"/>
    <w:pPr>
      <w:widowControl w:val="0"/>
      <w:autoSpaceDE w:val="0"/>
      <w:autoSpaceDN w:val="0"/>
      <w:adjustRightInd w:val="0"/>
    </w:pPr>
    <w:rPr>
      <w:rFonts w:ascii="Monotype Corsiva" w:hAnsi="Monotype Corsiva" w:cs="Monotype Corsiva"/>
      <w:color w:val="000000"/>
      <w:sz w:val="24"/>
      <w:szCs w:val="24"/>
    </w:rPr>
  </w:style>
  <w:style w:type="character" w:customStyle="1" w:styleId="NoSpacingChar">
    <w:name w:val="No Spacing Char"/>
    <w:link w:val="NoSpacing"/>
    <w:locked/>
    <w:rsid w:val="00963634"/>
    <w:rPr>
      <w:rFonts w:ascii="Century Gothic" w:hAnsi="Century Gothic"/>
      <w:sz w:val="22"/>
      <w:szCs w:val="22"/>
      <w:lang w:val="en-AU" w:eastAsia="en-US" w:bidi="ar-SA"/>
    </w:rPr>
  </w:style>
  <w:style w:type="paragraph" w:styleId="FootnoteText">
    <w:name w:val="footnote text"/>
    <w:basedOn w:val="Normal"/>
    <w:link w:val="FootnoteTextChar"/>
    <w:semiHidden/>
    <w:locked/>
    <w:rsid w:val="001C0A92"/>
    <w:pPr>
      <w:spacing w:line="240" w:lineRule="auto"/>
    </w:pPr>
    <w:rPr>
      <w:rFonts w:ascii="Arial" w:hAnsi="Arial" w:cs="Times New Roman"/>
      <w:sz w:val="20"/>
      <w:szCs w:val="20"/>
    </w:rPr>
  </w:style>
  <w:style w:type="character" w:customStyle="1" w:styleId="FootnoteTextChar">
    <w:name w:val="Footnote Text Char"/>
    <w:link w:val="FootnoteText"/>
    <w:semiHidden/>
    <w:locked/>
    <w:rsid w:val="001C0A92"/>
    <w:rPr>
      <w:rFonts w:ascii="Arial" w:hAnsi="Arial"/>
      <w:lang w:val="en-AU" w:eastAsia="en-US" w:bidi="ar-SA"/>
    </w:rPr>
  </w:style>
  <w:style w:type="paragraph" w:customStyle="1" w:styleId="Style1">
    <w:name w:val="Style1"/>
    <w:basedOn w:val="Title"/>
    <w:rsid w:val="001C0A92"/>
    <w:pPr>
      <w:numPr>
        <w:numId w:val="27"/>
      </w:numPr>
      <w:autoSpaceDE/>
      <w:autoSpaceDN/>
      <w:adjustRightInd/>
    </w:pPr>
    <w:rPr>
      <w:rFonts w:ascii="Arial" w:hAnsi="Arial"/>
      <w:b/>
      <w:sz w:val="28"/>
      <w:szCs w:val="20"/>
      <w:lang w:val="en-AU"/>
    </w:rPr>
  </w:style>
  <w:style w:type="table" w:styleId="TableGrid">
    <w:name w:val="Table Grid"/>
    <w:basedOn w:val="TableNormal"/>
    <w:rsid w:val="001C0A9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points">
    <w:name w:val="bullet points"/>
    <w:basedOn w:val="Normal"/>
    <w:rsid w:val="001C0A92"/>
    <w:pPr>
      <w:numPr>
        <w:numId w:val="71"/>
      </w:numPr>
      <w:spacing w:line="240" w:lineRule="auto"/>
      <w:ind w:left="1168" w:hanging="425"/>
    </w:pPr>
    <w:rPr>
      <w:rFonts w:ascii="Arial" w:hAnsi="Arial" w:cs="Arial"/>
      <w:sz w:val="24"/>
      <w:szCs w:val="24"/>
      <w:lang w:eastAsia="en-AU"/>
    </w:rPr>
  </w:style>
  <w:style w:type="table" w:customStyle="1" w:styleId="LightGrid-Accent11">
    <w:name w:val="Light Grid - Accent 11"/>
    <w:rsid w:val="001C0A9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Grid1-Accent11">
    <w:name w:val="Medium Grid 1 - Accent 11"/>
    <w:rsid w:val="001C0A92"/>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MediumGrid1-Accent31">
    <w:name w:val="Medium Grid 1 - Accent 31"/>
    <w:rsid w:val="001C0A92"/>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LightGrid-Accent61">
    <w:name w:val="Light Grid - Accent 61"/>
    <w:rsid w:val="001C0A9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customStyle="1" w:styleId="MediumGrid1-Accent61">
    <w:name w:val="Medium Grid 1 - Accent 61"/>
    <w:rsid w:val="001C0A92"/>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style>
  <w:style w:type="numbering" w:styleId="111111">
    <w:name w:val="Outline List 2"/>
    <w:basedOn w:val="NoList"/>
    <w:locked/>
    <w:rsid w:val="001C0A92"/>
    <w:pPr>
      <w:numPr>
        <w:numId w:val="26"/>
      </w:numPr>
    </w:pPr>
  </w:style>
  <w:style w:type="paragraph" w:styleId="CommentSubject">
    <w:name w:val="annotation subject"/>
    <w:basedOn w:val="CommentText"/>
    <w:next w:val="CommentText"/>
    <w:link w:val="CommentSubjectChar"/>
    <w:rsid w:val="00FF4489"/>
    <w:pPr>
      <w:spacing w:line="264" w:lineRule="auto"/>
    </w:pPr>
    <w:rPr>
      <w:rFonts w:ascii="Verdana" w:hAnsi="Verdana" w:cs="Verdana"/>
      <w:b/>
      <w:bCs/>
    </w:rPr>
  </w:style>
  <w:style w:type="character" w:customStyle="1" w:styleId="CommentSubjectChar">
    <w:name w:val="Comment Subject Char"/>
    <w:link w:val="CommentSubject"/>
    <w:rsid w:val="00FF4489"/>
    <w:rPr>
      <w:rFonts w:ascii="Verdana" w:hAnsi="Verdana" w:cs="Verdana"/>
      <w:b/>
      <w:bCs/>
      <w:lang w:val="x-none" w:eastAsia="en-US"/>
    </w:rPr>
  </w:style>
  <w:style w:type="character" w:styleId="FollowedHyperlink">
    <w:name w:val="FollowedHyperlink"/>
    <w:rsid w:val="00A129DA"/>
    <w:rPr>
      <w:color w:val="800080"/>
      <w:u w:val="single"/>
    </w:rPr>
  </w:style>
  <w:style w:type="table" w:customStyle="1" w:styleId="GridTable2Accent1">
    <w:name w:val="Grid Table 2 Accent 1"/>
    <w:basedOn w:val="TableNormal"/>
    <w:uiPriority w:val="47"/>
    <w:rsid w:val="00126C9D"/>
    <w:rPr>
      <w:rFonts w:ascii="Times New Roman" w:eastAsia="Calibri" w:hAnsi="Times New Roman"/>
      <w:lang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111111"/>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
          </w:divsChild>
        </w:div>
        <w:div w:id="3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sChild>
    </w:div>
    <w:div w:id="28">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61610885">
      <w:bodyDiv w:val="1"/>
      <w:marLeft w:val="0"/>
      <w:marRight w:val="0"/>
      <w:marTop w:val="0"/>
      <w:marBottom w:val="0"/>
      <w:divBdr>
        <w:top w:val="none" w:sz="0" w:space="0" w:color="auto"/>
        <w:left w:val="none" w:sz="0" w:space="0" w:color="auto"/>
        <w:bottom w:val="none" w:sz="0" w:space="0" w:color="auto"/>
        <w:right w:val="none" w:sz="0" w:space="0" w:color="auto"/>
      </w:divBdr>
    </w:div>
    <w:div w:id="1206525743">
      <w:bodyDiv w:val="1"/>
      <w:marLeft w:val="0"/>
      <w:marRight w:val="0"/>
      <w:marTop w:val="0"/>
      <w:marBottom w:val="0"/>
      <w:divBdr>
        <w:top w:val="none" w:sz="0" w:space="0" w:color="auto"/>
        <w:left w:val="none" w:sz="0" w:space="0" w:color="auto"/>
        <w:bottom w:val="none" w:sz="0" w:space="0" w:color="auto"/>
        <w:right w:val="none" w:sz="0" w:space="0" w:color="auto"/>
      </w:divBdr>
    </w:div>
    <w:div w:id="1286430553">
      <w:bodyDiv w:val="1"/>
      <w:marLeft w:val="0"/>
      <w:marRight w:val="0"/>
      <w:marTop w:val="0"/>
      <w:marBottom w:val="0"/>
      <w:divBdr>
        <w:top w:val="none" w:sz="0" w:space="0" w:color="auto"/>
        <w:left w:val="none" w:sz="0" w:space="0" w:color="auto"/>
        <w:bottom w:val="none" w:sz="0" w:space="0" w:color="auto"/>
        <w:right w:val="none" w:sz="0" w:space="0" w:color="auto"/>
      </w:divBdr>
      <w:divsChild>
        <w:div w:id="1811357420">
          <w:marLeft w:val="0"/>
          <w:marRight w:val="0"/>
          <w:marTop w:val="0"/>
          <w:marBottom w:val="0"/>
          <w:divBdr>
            <w:top w:val="none" w:sz="0" w:space="0" w:color="auto"/>
            <w:left w:val="none" w:sz="0" w:space="0" w:color="auto"/>
            <w:bottom w:val="none" w:sz="0" w:space="0" w:color="auto"/>
            <w:right w:val="none" w:sz="0" w:space="0" w:color="auto"/>
          </w:divBdr>
        </w:div>
        <w:div w:id="2034840858">
          <w:marLeft w:val="0"/>
          <w:marRight w:val="0"/>
          <w:marTop w:val="0"/>
          <w:marBottom w:val="0"/>
          <w:divBdr>
            <w:top w:val="none" w:sz="0" w:space="0" w:color="auto"/>
            <w:left w:val="none" w:sz="0" w:space="0" w:color="auto"/>
            <w:bottom w:val="none" w:sz="0" w:space="0" w:color="auto"/>
            <w:right w:val="none" w:sz="0" w:space="0" w:color="auto"/>
          </w:divBdr>
          <w:divsChild>
            <w:div w:id="125246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630">
      <w:bodyDiv w:val="1"/>
      <w:marLeft w:val="0"/>
      <w:marRight w:val="0"/>
      <w:marTop w:val="0"/>
      <w:marBottom w:val="0"/>
      <w:divBdr>
        <w:top w:val="none" w:sz="0" w:space="0" w:color="auto"/>
        <w:left w:val="none" w:sz="0" w:space="0" w:color="auto"/>
        <w:bottom w:val="none" w:sz="0" w:space="0" w:color="auto"/>
        <w:right w:val="none" w:sz="0" w:space="0" w:color="auto"/>
      </w:divBdr>
    </w:div>
    <w:div w:id="213486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portaugusta.sa.gov.au/" TargetMode="External"/><Relationship Id="rId26" Type="http://schemas.openxmlformats.org/officeDocument/2006/relationships/hyperlink" Target="http://en.wikipedia.org/wiki/Kalgoorlie,_Western_Australia" TargetMode="External"/><Relationship Id="rId39" Type="http://schemas.openxmlformats.org/officeDocument/2006/relationships/hyperlink" Target="http://www.unhchr.ch/html/menu3/b/25.htm" TargetMode="External"/><Relationship Id="rId21" Type="http://schemas.openxmlformats.org/officeDocument/2006/relationships/image" Target="media/image8.png"/><Relationship Id="rId34" Type="http://schemas.openxmlformats.org/officeDocument/2006/relationships/hyperlink" Target="http://www.comlaw.gov.au/comlaw/management.nsf/lookupindexpagesbyid/IP200401635?OpenDocument" TargetMode="External"/><Relationship Id="rId42" Type="http://schemas.openxmlformats.org/officeDocument/2006/relationships/hyperlink" Target="http://www2.ohchr.org/english/law/religion.htm" TargetMode="External"/><Relationship Id="rId47" Type="http://schemas.openxmlformats.org/officeDocument/2006/relationships/header" Target="header2.xml"/><Relationship Id="rId50"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eader" Target="header1.xml"/><Relationship Id="rId11" Type="http://schemas.openxmlformats.org/officeDocument/2006/relationships/image" Target="media/image3.png"/><Relationship Id="rId24" Type="http://schemas.openxmlformats.org/officeDocument/2006/relationships/hyperlink" Target="http://en.wikipedia.org/wiki/Darwin,_Northern_Territory" TargetMode="External"/><Relationship Id="rId32" Type="http://schemas.openxmlformats.org/officeDocument/2006/relationships/hyperlink" Target="https://www.legislation.sa.gov.au/LZ/C/R/Disability%20Inclusion%20(Transitional%20Arrangements)%20Regulations%202018.aspx" TargetMode="External"/><Relationship Id="rId37" Type="http://schemas.openxmlformats.org/officeDocument/2006/relationships/hyperlink" Target="http://www2.ohchr.org/english/law/disabilities-convention.htm" TargetMode="External"/><Relationship Id="rId40" Type="http://schemas.openxmlformats.org/officeDocument/2006/relationships/hyperlink" Target="http://www2.ohchr.org/english/law/res3447.htm" TargetMode="External"/><Relationship Id="rId45"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s://www.legislation.sa.gov.au" TargetMode="External"/><Relationship Id="rId23" Type="http://schemas.openxmlformats.org/officeDocument/2006/relationships/hyperlink" Target="http://en.wikipedia.org/wiki/Central_Australia_Railway" TargetMode="External"/><Relationship Id="rId28" Type="http://schemas.openxmlformats.org/officeDocument/2006/relationships/image" Target="media/image9.png"/><Relationship Id="rId36" Type="http://schemas.openxmlformats.org/officeDocument/2006/relationships/hyperlink" Target="http://www.ilo.org/ilolex/cgi-lex/convde.pl?C111" TargetMode="External"/><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www.portaugusta.sa.gov.au/enquiries/online-forms" TargetMode="External"/><Relationship Id="rId31" Type="http://schemas.openxmlformats.org/officeDocument/2006/relationships/footer" Target="footer2.xml"/><Relationship Id="rId44" Type="http://schemas.openxmlformats.org/officeDocument/2006/relationships/image" Target="media/image12.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en.wikipedia.org/wiki/European_ethnic_groups" TargetMode="External"/><Relationship Id="rId27" Type="http://schemas.openxmlformats.org/officeDocument/2006/relationships/hyperlink" Target="http://en.wikipedia.org/wiki/Western_Australia" TargetMode="External"/><Relationship Id="rId30" Type="http://schemas.openxmlformats.org/officeDocument/2006/relationships/footer" Target="footer1.xml"/><Relationship Id="rId35" Type="http://schemas.openxmlformats.org/officeDocument/2006/relationships/hyperlink" Target="http://www2.ohchr.org/english/law/ccpr.htm" TargetMode="External"/><Relationship Id="rId43" Type="http://schemas.openxmlformats.org/officeDocument/2006/relationships/image" Target="media/image11.png"/><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admin@portaugusta.sa.gov.au" TargetMode="External"/><Relationship Id="rId25" Type="http://schemas.openxmlformats.org/officeDocument/2006/relationships/hyperlink" Target="http://en.wikipedia.org/wiki/Alice_Springs,_Northern_Territory" TargetMode="External"/><Relationship Id="rId33" Type="http://schemas.openxmlformats.org/officeDocument/2006/relationships/hyperlink" Target="http://www.fahcsia.gov.au/sa/disability/pubs/policy/community_consult/pages/default.aspx" TargetMode="External"/><Relationship Id="rId38" Type="http://schemas.openxmlformats.org/officeDocument/2006/relationships/hyperlink" Target="http://www2.ohchr.org/english/law/crc.htm" TargetMode="External"/><Relationship Id="rId46" Type="http://schemas.openxmlformats.org/officeDocument/2006/relationships/image" Target="media/image14.png"/><Relationship Id="rId20" Type="http://schemas.openxmlformats.org/officeDocument/2006/relationships/hyperlink" Target="mailto:admin@portaugusta.sa.gov.au" TargetMode="External"/><Relationship Id="rId41" Type="http://schemas.openxmlformats.org/officeDocument/2006/relationships/hyperlink" Target="http://www2.ohchr.org/english/law/res2856.ht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E63FF-9022-4B35-84A0-08B06B552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6894</Words>
  <Characters>39298</Characters>
  <Application>Microsoft Office Word</Application>
  <DocSecurity>4</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Port Augusta City Council</Company>
  <LinksUpToDate>false</LinksUpToDate>
  <CharactersWithSpaces>46100</CharactersWithSpaces>
  <SharedDoc>false</SharedDoc>
  <HLinks>
    <vt:vector size="126" baseType="variant">
      <vt:variant>
        <vt:i4>6815854</vt:i4>
      </vt:variant>
      <vt:variant>
        <vt:i4>60</vt:i4>
      </vt:variant>
      <vt:variant>
        <vt:i4>0</vt:i4>
      </vt:variant>
      <vt:variant>
        <vt:i4>5</vt:i4>
      </vt:variant>
      <vt:variant>
        <vt:lpwstr>http://www2.ohchr.org/english/law/religion.htm</vt:lpwstr>
      </vt:variant>
      <vt:variant>
        <vt:lpwstr/>
      </vt:variant>
      <vt:variant>
        <vt:i4>6160453</vt:i4>
      </vt:variant>
      <vt:variant>
        <vt:i4>57</vt:i4>
      </vt:variant>
      <vt:variant>
        <vt:i4>0</vt:i4>
      </vt:variant>
      <vt:variant>
        <vt:i4>5</vt:i4>
      </vt:variant>
      <vt:variant>
        <vt:lpwstr>http://www2.ohchr.org/english/law/res2856.htm</vt:lpwstr>
      </vt:variant>
      <vt:variant>
        <vt:lpwstr/>
      </vt:variant>
      <vt:variant>
        <vt:i4>6160456</vt:i4>
      </vt:variant>
      <vt:variant>
        <vt:i4>54</vt:i4>
      </vt:variant>
      <vt:variant>
        <vt:i4>0</vt:i4>
      </vt:variant>
      <vt:variant>
        <vt:i4>5</vt:i4>
      </vt:variant>
      <vt:variant>
        <vt:lpwstr>http://www2.ohchr.org/english/law/res3447.htm</vt:lpwstr>
      </vt:variant>
      <vt:variant>
        <vt:lpwstr/>
      </vt:variant>
      <vt:variant>
        <vt:i4>1179713</vt:i4>
      </vt:variant>
      <vt:variant>
        <vt:i4>51</vt:i4>
      </vt:variant>
      <vt:variant>
        <vt:i4>0</vt:i4>
      </vt:variant>
      <vt:variant>
        <vt:i4>5</vt:i4>
      </vt:variant>
      <vt:variant>
        <vt:lpwstr>http://www.unhchr.ch/html/menu3/b/25.htm</vt:lpwstr>
      </vt:variant>
      <vt:variant>
        <vt:lpwstr/>
      </vt:variant>
      <vt:variant>
        <vt:i4>5111882</vt:i4>
      </vt:variant>
      <vt:variant>
        <vt:i4>48</vt:i4>
      </vt:variant>
      <vt:variant>
        <vt:i4>0</vt:i4>
      </vt:variant>
      <vt:variant>
        <vt:i4>5</vt:i4>
      </vt:variant>
      <vt:variant>
        <vt:lpwstr>http://www2.ohchr.org/english/law/crc.htm</vt:lpwstr>
      </vt:variant>
      <vt:variant>
        <vt:lpwstr/>
      </vt:variant>
      <vt:variant>
        <vt:i4>6094879</vt:i4>
      </vt:variant>
      <vt:variant>
        <vt:i4>45</vt:i4>
      </vt:variant>
      <vt:variant>
        <vt:i4>0</vt:i4>
      </vt:variant>
      <vt:variant>
        <vt:i4>5</vt:i4>
      </vt:variant>
      <vt:variant>
        <vt:lpwstr>http://www2.ohchr.org/english/law/disabilities-convention.htm</vt:lpwstr>
      </vt:variant>
      <vt:variant>
        <vt:lpwstr/>
      </vt:variant>
      <vt:variant>
        <vt:i4>5898320</vt:i4>
      </vt:variant>
      <vt:variant>
        <vt:i4>42</vt:i4>
      </vt:variant>
      <vt:variant>
        <vt:i4>0</vt:i4>
      </vt:variant>
      <vt:variant>
        <vt:i4>5</vt:i4>
      </vt:variant>
      <vt:variant>
        <vt:lpwstr>http://www.ilo.org/ilolex/cgi-lex/convde.pl?C111</vt:lpwstr>
      </vt:variant>
      <vt:variant>
        <vt:lpwstr/>
      </vt:variant>
      <vt:variant>
        <vt:i4>7471211</vt:i4>
      </vt:variant>
      <vt:variant>
        <vt:i4>39</vt:i4>
      </vt:variant>
      <vt:variant>
        <vt:i4>0</vt:i4>
      </vt:variant>
      <vt:variant>
        <vt:i4>5</vt:i4>
      </vt:variant>
      <vt:variant>
        <vt:lpwstr>http://www2.ohchr.org/english/law/ccpr.htm</vt:lpwstr>
      </vt:variant>
      <vt:variant>
        <vt:lpwstr/>
      </vt:variant>
      <vt:variant>
        <vt:i4>1900618</vt:i4>
      </vt:variant>
      <vt:variant>
        <vt:i4>36</vt:i4>
      </vt:variant>
      <vt:variant>
        <vt:i4>0</vt:i4>
      </vt:variant>
      <vt:variant>
        <vt:i4>5</vt:i4>
      </vt:variant>
      <vt:variant>
        <vt:lpwstr>http://www.comlaw.gov.au/comlaw/management.nsf/lookupindexpagesbyid/IP200401635?OpenDocument</vt:lpwstr>
      </vt:variant>
      <vt:variant>
        <vt:lpwstr/>
      </vt:variant>
      <vt:variant>
        <vt:i4>6488159</vt:i4>
      </vt:variant>
      <vt:variant>
        <vt:i4>33</vt:i4>
      </vt:variant>
      <vt:variant>
        <vt:i4>0</vt:i4>
      </vt:variant>
      <vt:variant>
        <vt:i4>5</vt:i4>
      </vt:variant>
      <vt:variant>
        <vt:lpwstr>http://www.fahcsia.gov.au/sa/disability/pubs/policy/community_consult/pages/default.aspx</vt:lpwstr>
      </vt:variant>
      <vt:variant>
        <vt:lpwstr/>
      </vt:variant>
      <vt:variant>
        <vt:i4>8192000</vt:i4>
      </vt:variant>
      <vt:variant>
        <vt:i4>30</vt:i4>
      </vt:variant>
      <vt:variant>
        <vt:i4>0</vt:i4>
      </vt:variant>
      <vt:variant>
        <vt:i4>5</vt:i4>
      </vt:variant>
      <vt:variant>
        <vt:lpwstr>http://en.wikipedia.org/wiki/Western_Australia</vt:lpwstr>
      </vt:variant>
      <vt:variant>
        <vt:lpwstr/>
      </vt:variant>
      <vt:variant>
        <vt:i4>2228287</vt:i4>
      </vt:variant>
      <vt:variant>
        <vt:i4>27</vt:i4>
      </vt:variant>
      <vt:variant>
        <vt:i4>0</vt:i4>
      </vt:variant>
      <vt:variant>
        <vt:i4>5</vt:i4>
      </vt:variant>
      <vt:variant>
        <vt:lpwstr>http://en.wikipedia.org/wiki/Kalgoorlie,_Western_Australia</vt:lpwstr>
      </vt:variant>
      <vt:variant>
        <vt:lpwstr/>
      </vt:variant>
      <vt:variant>
        <vt:i4>5767295</vt:i4>
      </vt:variant>
      <vt:variant>
        <vt:i4>24</vt:i4>
      </vt:variant>
      <vt:variant>
        <vt:i4>0</vt:i4>
      </vt:variant>
      <vt:variant>
        <vt:i4>5</vt:i4>
      </vt:variant>
      <vt:variant>
        <vt:lpwstr>http://en.wikipedia.org/wiki/Alice_Springs,_Northern_Territory</vt:lpwstr>
      </vt:variant>
      <vt:variant>
        <vt:lpwstr/>
      </vt:variant>
      <vt:variant>
        <vt:i4>262146</vt:i4>
      </vt:variant>
      <vt:variant>
        <vt:i4>21</vt:i4>
      </vt:variant>
      <vt:variant>
        <vt:i4>0</vt:i4>
      </vt:variant>
      <vt:variant>
        <vt:i4>5</vt:i4>
      </vt:variant>
      <vt:variant>
        <vt:lpwstr>http://en.wikipedia.org/wiki/Darwin,_Northern_Territory</vt:lpwstr>
      </vt:variant>
      <vt:variant>
        <vt:lpwstr/>
      </vt:variant>
      <vt:variant>
        <vt:i4>7602208</vt:i4>
      </vt:variant>
      <vt:variant>
        <vt:i4>18</vt:i4>
      </vt:variant>
      <vt:variant>
        <vt:i4>0</vt:i4>
      </vt:variant>
      <vt:variant>
        <vt:i4>5</vt:i4>
      </vt:variant>
      <vt:variant>
        <vt:lpwstr>http://en.wikipedia.org/wiki/Central_Australia_Railway</vt:lpwstr>
      </vt:variant>
      <vt:variant>
        <vt:lpwstr/>
      </vt:variant>
      <vt:variant>
        <vt:i4>4653080</vt:i4>
      </vt:variant>
      <vt:variant>
        <vt:i4>15</vt:i4>
      </vt:variant>
      <vt:variant>
        <vt:i4>0</vt:i4>
      </vt:variant>
      <vt:variant>
        <vt:i4>5</vt:i4>
      </vt:variant>
      <vt:variant>
        <vt:lpwstr>http://en.wikipedia.org/wiki/European_ethnic_groups</vt:lpwstr>
      </vt:variant>
      <vt:variant>
        <vt:lpwstr/>
      </vt:variant>
      <vt:variant>
        <vt:i4>8323159</vt:i4>
      </vt:variant>
      <vt:variant>
        <vt:i4>12</vt:i4>
      </vt:variant>
      <vt:variant>
        <vt:i4>0</vt:i4>
      </vt:variant>
      <vt:variant>
        <vt:i4>5</vt:i4>
      </vt:variant>
      <vt:variant>
        <vt:lpwstr>mailto:admin@portaugusta.sa.gov.au</vt:lpwstr>
      </vt:variant>
      <vt:variant>
        <vt:lpwstr/>
      </vt:variant>
      <vt:variant>
        <vt:i4>1114138</vt:i4>
      </vt:variant>
      <vt:variant>
        <vt:i4>9</vt:i4>
      </vt:variant>
      <vt:variant>
        <vt:i4>0</vt:i4>
      </vt:variant>
      <vt:variant>
        <vt:i4>5</vt:i4>
      </vt:variant>
      <vt:variant>
        <vt:lpwstr>https://www.portaugusta.sa.gov.au/enquiries/online-forms</vt:lpwstr>
      </vt:variant>
      <vt:variant>
        <vt:lpwstr/>
      </vt:variant>
      <vt:variant>
        <vt:i4>5505024</vt:i4>
      </vt:variant>
      <vt:variant>
        <vt:i4>6</vt:i4>
      </vt:variant>
      <vt:variant>
        <vt:i4>0</vt:i4>
      </vt:variant>
      <vt:variant>
        <vt:i4>5</vt:i4>
      </vt:variant>
      <vt:variant>
        <vt:lpwstr>http://www.portaugusta.sa.gov.au/</vt:lpwstr>
      </vt:variant>
      <vt:variant>
        <vt:lpwstr/>
      </vt:variant>
      <vt:variant>
        <vt:i4>8323159</vt:i4>
      </vt:variant>
      <vt:variant>
        <vt:i4>3</vt:i4>
      </vt:variant>
      <vt:variant>
        <vt:i4>0</vt:i4>
      </vt:variant>
      <vt:variant>
        <vt:i4>5</vt:i4>
      </vt:variant>
      <vt:variant>
        <vt:lpwstr>mailto:admin@portaugusta.sa.gov.au</vt:lpwstr>
      </vt:variant>
      <vt:variant>
        <vt:lpwstr/>
      </vt:variant>
      <vt:variant>
        <vt:i4>2293815</vt:i4>
      </vt:variant>
      <vt:variant>
        <vt:i4>0</vt:i4>
      </vt:variant>
      <vt:variant>
        <vt:i4>0</vt:i4>
      </vt:variant>
      <vt:variant>
        <vt:i4>5</vt:i4>
      </vt:variant>
      <vt:variant>
        <vt:lpwstr>https://www.legislation.sa.gov.au/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AnneO</dc:creator>
  <cp:lastModifiedBy>Kahli Nutt</cp:lastModifiedBy>
  <cp:revision>2</cp:revision>
  <cp:lastPrinted>2020-10-02T07:24:00Z</cp:lastPrinted>
  <dcterms:created xsi:type="dcterms:W3CDTF">2020-10-14T03:08:00Z</dcterms:created>
  <dcterms:modified xsi:type="dcterms:W3CDTF">2020-10-14T03:08:00Z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